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EBF86A" w14:textId="00D31133" w:rsidR="00547FE4" w:rsidRPr="00EB6CB8" w:rsidRDefault="00FD6362" w:rsidP="00547FE4">
      <w:pPr>
        <w:pStyle w:val="CRCoverPage"/>
        <w:tabs>
          <w:tab w:val="left" w:pos="1701"/>
        </w:tabs>
        <w:outlineLvl w:val="0"/>
        <w:rPr>
          <w:rFonts w:eastAsiaTheme="minorEastAsia" w:cs="Arial"/>
          <w:b/>
          <w:noProof/>
          <w:sz w:val="22"/>
          <w:szCs w:val="22"/>
          <w:lang w:val="en-US" w:eastAsia="ko-KR"/>
        </w:rPr>
      </w:pPr>
      <w:r w:rsidRPr="00EB6CB8">
        <w:rPr>
          <w:rFonts w:eastAsiaTheme="minorEastAsia" w:cs="Arial"/>
          <w:b/>
          <w:noProof/>
          <w:sz w:val="22"/>
          <w:szCs w:val="22"/>
          <w:lang w:val="en-US"/>
        </w:rPr>
        <w:t>3GPP TSG RAN WG</w:t>
      </w:r>
      <w:r w:rsidR="008E5662">
        <w:rPr>
          <w:rFonts w:eastAsiaTheme="minorEastAsia" w:cs="Arial" w:hint="eastAsia"/>
          <w:b/>
          <w:noProof/>
          <w:sz w:val="22"/>
          <w:szCs w:val="22"/>
          <w:lang w:val="en-US" w:eastAsia="ko-KR"/>
        </w:rPr>
        <w:t>2</w:t>
      </w:r>
      <w:r w:rsidRPr="00EB6CB8">
        <w:rPr>
          <w:rFonts w:eastAsiaTheme="minorEastAsia" w:cs="Arial"/>
          <w:b/>
          <w:noProof/>
          <w:sz w:val="22"/>
          <w:szCs w:val="22"/>
          <w:lang w:val="en-US"/>
        </w:rPr>
        <w:t xml:space="preserve"> #</w:t>
      </w:r>
      <w:r w:rsidR="008E5662">
        <w:rPr>
          <w:rFonts w:eastAsiaTheme="minorEastAsia" w:cs="Arial" w:hint="eastAsia"/>
          <w:b/>
          <w:noProof/>
          <w:sz w:val="22"/>
          <w:szCs w:val="22"/>
          <w:lang w:val="en-US" w:eastAsia="ko-KR"/>
        </w:rPr>
        <w:t>128</w:t>
      </w:r>
      <w:r w:rsidR="008E5662">
        <w:rPr>
          <w:rFonts w:eastAsiaTheme="minorEastAsia" w:cs="Arial"/>
          <w:b/>
          <w:noProof/>
          <w:sz w:val="22"/>
          <w:szCs w:val="22"/>
          <w:lang w:val="en-US" w:eastAsia="ko-KR"/>
        </w:rPr>
        <w:tab/>
      </w:r>
      <w:r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1B07EC">
        <w:rPr>
          <w:rFonts w:eastAsiaTheme="minorEastAsia" w:cs="Arial" w:hint="eastAsia"/>
          <w:b/>
          <w:noProof/>
          <w:sz w:val="22"/>
          <w:szCs w:val="22"/>
          <w:lang w:val="en-US" w:eastAsia="ko-KR"/>
        </w:rPr>
        <w:t xml:space="preserve"> </w:t>
      </w:r>
      <w:r w:rsidR="008E5662" w:rsidRPr="008E5662">
        <w:rPr>
          <w:rFonts w:eastAsiaTheme="minorEastAsia" w:cs="Arial"/>
          <w:b/>
          <w:noProof/>
          <w:sz w:val="22"/>
          <w:szCs w:val="22"/>
          <w:lang w:val="en-US"/>
        </w:rPr>
        <w:t>R2-24</w:t>
      </w:r>
      <w:r w:rsidR="004E3DCB">
        <w:rPr>
          <w:rFonts w:eastAsiaTheme="minorEastAsia" w:cs="Arial"/>
          <w:b/>
          <w:noProof/>
          <w:sz w:val="22"/>
          <w:szCs w:val="22"/>
          <w:lang w:val="en-US"/>
        </w:rPr>
        <w:t>1</w:t>
      </w:r>
      <w:r w:rsidR="008E5662" w:rsidRPr="008E5662">
        <w:rPr>
          <w:rFonts w:eastAsiaTheme="minorEastAsia" w:cs="Arial"/>
          <w:b/>
          <w:noProof/>
          <w:sz w:val="22"/>
          <w:szCs w:val="22"/>
          <w:lang w:val="en-US"/>
        </w:rPr>
        <w:t>0</w:t>
      </w:r>
      <w:r w:rsidR="004E3DCB">
        <w:rPr>
          <w:rFonts w:eastAsiaTheme="minorEastAsia" w:cs="Arial"/>
          <w:b/>
          <w:noProof/>
          <w:sz w:val="22"/>
          <w:szCs w:val="22"/>
          <w:lang w:val="en-US"/>
        </w:rPr>
        <w:t>761</w:t>
      </w:r>
    </w:p>
    <w:p w14:paraId="67CFCF52" w14:textId="466B1222" w:rsidR="00DB57C8" w:rsidRPr="00EB6CB8" w:rsidRDefault="00FA3430" w:rsidP="00DB57C8">
      <w:pPr>
        <w:pStyle w:val="CRCoverPage"/>
        <w:tabs>
          <w:tab w:val="left" w:pos="1701"/>
        </w:tabs>
        <w:outlineLvl w:val="0"/>
        <w:rPr>
          <w:rFonts w:eastAsiaTheme="minorEastAsia" w:cs="Arial"/>
          <w:b/>
          <w:noProof/>
          <w:sz w:val="22"/>
          <w:szCs w:val="22"/>
          <w:lang w:val="en-US"/>
        </w:rPr>
      </w:pPr>
      <w:bookmarkStart w:id="0" w:name="_Hlk178589405"/>
      <w:r>
        <w:rPr>
          <w:rFonts w:eastAsiaTheme="minorEastAsia" w:cs="Arial" w:hint="eastAsia"/>
          <w:b/>
          <w:noProof/>
          <w:sz w:val="22"/>
          <w:szCs w:val="22"/>
          <w:lang w:val="en-US" w:eastAsia="ko-KR"/>
        </w:rPr>
        <w:t>Orlando</w:t>
      </w:r>
      <w:r w:rsidR="00ED5119" w:rsidRPr="00EB6CB8">
        <w:rPr>
          <w:rFonts w:eastAsiaTheme="minorEastAsia" w:cs="Arial"/>
          <w:b/>
          <w:noProof/>
          <w:sz w:val="22"/>
          <w:szCs w:val="22"/>
          <w:lang w:val="en-US"/>
        </w:rPr>
        <w:t xml:space="preserve">, </w:t>
      </w:r>
      <w:r>
        <w:rPr>
          <w:rFonts w:eastAsiaTheme="minorEastAsia" w:cs="Arial" w:hint="eastAsia"/>
          <w:b/>
          <w:noProof/>
          <w:sz w:val="22"/>
          <w:szCs w:val="22"/>
          <w:lang w:val="en-US" w:eastAsia="ko-KR"/>
        </w:rPr>
        <w:t>USA</w:t>
      </w:r>
      <w:r w:rsidR="00ED5119" w:rsidRPr="00EB6CB8">
        <w:rPr>
          <w:rFonts w:eastAsiaTheme="minorEastAsia" w:cs="Arial"/>
          <w:b/>
          <w:noProof/>
          <w:sz w:val="22"/>
          <w:szCs w:val="22"/>
          <w:lang w:val="en-US"/>
        </w:rPr>
        <w:t xml:space="preserve">, </w:t>
      </w:r>
      <w:r>
        <w:rPr>
          <w:rFonts w:eastAsiaTheme="minorEastAsia" w:cs="Arial" w:hint="eastAsia"/>
          <w:b/>
          <w:noProof/>
          <w:sz w:val="22"/>
          <w:szCs w:val="22"/>
          <w:lang w:val="en-US" w:eastAsia="ko-KR"/>
        </w:rPr>
        <w:t>November</w:t>
      </w:r>
      <w:r w:rsidR="00ED5119" w:rsidRPr="00EB6CB8">
        <w:rPr>
          <w:rFonts w:eastAsiaTheme="minorEastAsia" w:cs="Arial"/>
          <w:b/>
          <w:noProof/>
          <w:sz w:val="22"/>
          <w:szCs w:val="22"/>
          <w:lang w:val="en-US"/>
        </w:rPr>
        <w:t xml:space="preserve"> 1</w:t>
      </w:r>
      <w:r>
        <w:rPr>
          <w:rFonts w:eastAsiaTheme="minorEastAsia" w:cs="Arial" w:hint="eastAsia"/>
          <w:b/>
          <w:noProof/>
          <w:sz w:val="22"/>
          <w:szCs w:val="22"/>
          <w:lang w:val="en-US" w:eastAsia="ko-KR"/>
        </w:rPr>
        <w:t>8</w:t>
      </w:r>
      <w:r w:rsidR="00ED5119" w:rsidRPr="00EB6CB8">
        <w:rPr>
          <w:rFonts w:eastAsiaTheme="minorEastAsia" w:cs="Arial"/>
          <w:b/>
          <w:noProof/>
          <w:sz w:val="22"/>
          <w:szCs w:val="22"/>
          <w:lang w:val="en-US"/>
        </w:rPr>
        <w:t xml:space="preserve">th – </w:t>
      </w:r>
      <w:r>
        <w:rPr>
          <w:rFonts w:eastAsiaTheme="minorEastAsia" w:cs="Arial" w:hint="eastAsia"/>
          <w:b/>
          <w:noProof/>
          <w:sz w:val="22"/>
          <w:szCs w:val="22"/>
          <w:lang w:val="en-US" w:eastAsia="ko-KR"/>
        </w:rPr>
        <w:t>22nd</w:t>
      </w:r>
      <w:r w:rsidR="00ED5119" w:rsidRPr="00EB6CB8">
        <w:rPr>
          <w:rFonts w:eastAsiaTheme="minorEastAsia" w:cs="Arial"/>
          <w:b/>
          <w:noProof/>
          <w:sz w:val="22"/>
          <w:szCs w:val="22"/>
          <w:lang w:val="en-US"/>
        </w:rPr>
        <w:t>, 2024</w:t>
      </w:r>
    </w:p>
    <w:bookmarkEnd w:id="0"/>
    <w:p w14:paraId="435A17AC" w14:textId="7D189CC4" w:rsidR="00AF7772" w:rsidRPr="00EB6CB8" w:rsidRDefault="00AF7772" w:rsidP="00547FE4">
      <w:pPr>
        <w:pStyle w:val="CRCoverPage"/>
        <w:tabs>
          <w:tab w:val="left" w:pos="1701"/>
        </w:tabs>
        <w:outlineLvl w:val="0"/>
        <w:rPr>
          <w:rFonts w:cs="Arial"/>
          <w:b/>
          <w:sz w:val="22"/>
          <w:szCs w:val="22"/>
          <w:lang w:eastAsia="ko-KR"/>
        </w:rPr>
      </w:pPr>
      <w:r w:rsidRPr="00EB6CB8">
        <w:rPr>
          <w:rFonts w:cs="Arial"/>
          <w:b/>
          <w:sz w:val="22"/>
          <w:szCs w:val="22"/>
          <w:lang w:eastAsia="ko-KR"/>
        </w:rPr>
        <w:t>Source:</w:t>
      </w:r>
      <w:r w:rsidRPr="00EB6CB8">
        <w:rPr>
          <w:rFonts w:cs="Arial"/>
          <w:b/>
          <w:sz w:val="22"/>
          <w:szCs w:val="22"/>
          <w:lang w:eastAsia="ko-KR"/>
        </w:rPr>
        <w:tab/>
      </w:r>
      <w:proofErr w:type="spellStart"/>
      <w:r w:rsidR="00ED5119" w:rsidRPr="00EB6CB8">
        <w:rPr>
          <w:rFonts w:cs="Arial" w:hint="eastAsia"/>
          <w:b/>
          <w:sz w:val="22"/>
          <w:szCs w:val="22"/>
          <w:lang w:eastAsia="ko-KR"/>
        </w:rPr>
        <w:t>Hanbat</w:t>
      </w:r>
      <w:proofErr w:type="spellEnd"/>
      <w:r w:rsidR="00ED5119" w:rsidRPr="00EB6CB8">
        <w:rPr>
          <w:rFonts w:cs="Arial" w:hint="eastAsia"/>
          <w:b/>
          <w:sz w:val="22"/>
          <w:szCs w:val="22"/>
          <w:lang w:eastAsia="ko-KR"/>
        </w:rPr>
        <w:t xml:space="preserve"> National University</w:t>
      </w:r>
    </w:p>
    <w:p w14:paraId="724AE79E" w14:textId="2F4F894A" w:rsidR="00AF7772" w:rsidRPr="00EB6CB8" w:rsidRDefault="00AF7772" w:rsidP="00296692">
      <w:pPr>
        <w:pStyle w:val="CRCoverPage"/>
        <w:tabs>
          <w:tab w:val="left" w:pos="1595"/>
        </w:tabs>
        <w:ind w:left="1710" w:hanging="1710"/>
        <w:outlineLvl w:val="0"/>
        <w:rPr>
          <w:rFonts w:cs="Arial"/>
          <w:b/>
          <w:sz w:val="22"/>
          <w:szCs w:val="22"/>
          <w:lang w:eastAsia="ko-KR"/>
        </w:rPr>
      </w:pPr>
      <w:r w:rsidRPr="00EB6CB8">
        <w:rPr>
          <w:rFonts w:cs="Arial"/>
          <w:b/>
          <w:sz w:val="22"/>
          <w:szCs w:val="22"/>
          <w:lang w:eastAsia="ko-KR"/>
        </w:rPr>
        <w:t>Title:</w:t>
      </w:r>
      <w:r w:rsidRPr="00EB6CB8">
        <w:rPr>
          <w:rFonts w:cs="Arial"/>
          <w:b/>
          <w:sz w:val="22"/>
          <w:szCs w:val="22"/>
          <w:lang w:eastAsia="ko-KR"/>
        </w:rPr>
        <w:tab/>
      </w:r>
      <w:r w:rsidR="00296692" w:rsidRPr="00EB6CB8">
        <w:rPr>
          <w:rFonts w:cs="Arial"/>
          <w:b/>
          <w:sz w:val="22"/>
          <w:szCs w:val="22"/>
          <w:lang w:eastAsia="ko-KR"/>
        </w:rPr>
        <w:tab/>
      </w:r>
      <w:r w:rsidR="008E5662">
        <w:rPr>
          <w:rFonts w:cs="Arial" w:hint="eastAsia"/>
          <w:b/>
          <w:sz w:val="22"/>
          <w:szCs w:val="22"/>
          <w:lang w:eastAsia="ko-KR"/>
        </w:rPr>
        <w:t xml:space="preserve">Discussion on </w:t>
      </w:r>
      <w:r w:rsidR="008E5662" w:rsidRPr="008E5662">
        <w:rPr>
          <w:rFonts w:cs="Arial"/>
          <w:b/>
          <w:sz w:val="22"/>
          <w:szCs w:val="22"/>
          <w:lang w:eastAsia="ko-KR"/>
        </w:rPr>
        <w:t xml:space="preserve">RRM measurement </w:t>
      </w:r>
      <w:r w:rsidR="004E3DCB">
        <w:rPr>
          <w:rFonts w:cs="Arial"/>
          <w:b/>
          <w:sz w:val="22"/>
          <w:szCs w:val="22"/>
          <w:lang w:eastAsia="ko-KR"/>
        </w:rPr>
        <w:t>for XR</w:t>
      </w:r>
      <w:r w:rsidR="008E5662" w:rsidRPr="008E5662">
        <w:rPr>
          <w:rFonts w:cs="Arial"/>
          <w:b/>
          <w:sz w:val="22"/>
          <w:szCs w:val="22"/>
          <w:lang w:eastAsia="ko-KR"/>
        </w:rPr>
        <w:t xml:space="preserve"> enhancements</w:t>
      </w:r>
    </w:p>
    <w:p w14:paraId="3EA48139" w14:textId="34262900" w:rsidR="00AF7772" w:rsidRPr="00EB6CB8" w:rsidRDefault="00AF7772" w:rsidP="00AF7772">
      <w:pPr>
        <w:pStyle w:val="CRCoverPage"/>
        <w:tabs>
          <w:tab w:val="left" w:pos="1701"/>
          <w:tab w:val="left" w:pos="2100"/>
          <w:tab w:val="left" w:pos="2922"/>
        </w:tabs>
        <w:outlineLvl w:val="0"/>
        <w:rPr>
          <w:rFonts w:cs="Arial"/>
          <w:b/>
          <w:sz w:val="22"/>
          <w:szCs w:val="22"/>
          <w:lang w:eastAsia="ko-KR"/>
        </w:rPr>
      </w:pPr>
      <w:r w:rsidRPr="00EB6CB8">
        <w:rPr>
          <w:rFonts w:cs="Arial"/>
          <w:b/>
          <w:sz w:val="22"/>
          <w:szCs w:val="22"/>
          <w:lang w:eastAsia="ko-KR"/>
        </w:rPr>
        <w:t>Agenda item:</w:t>
      </w:r>
      <w:r w:rsidRPr="00EB6CB8">
        <w:rPr>
          <w:rFonts w:cs="Arial"/>
          <w:b/>
          <w:sz w:val="22"/>
          <w:szCs w:val="22"/>
          <w:lang w:eastAsia="ko-KR"/>
        </w:rPr>
        <w:tab/>
      </w:r>
      <w:r w:rsidR="00FA3430">
        <w:rPr>
          <w:rFonts w:cs="Arial" w:hint="eastAsia"/>
          <w:b/>
          <w:sz w:val="22"/>
          <w:szCs w:val="22"/>
          <w:lang w:eastAsia="ko-KR"/>
        </w:rPr>
        <w:t>8</w:t>
      </w:r>
      <w:r w:rsidR="00ED5119" w:rsidRPr="00EB6CB8">
        <w:rPr>
          <w:rFonts w:cs="Arial" w:hint="eastAsia"/>
          <w:b/>
          <w:sz w:val="22"/>
          <w:szCs w:val="22"/>
          <w:lang w:eastAsia="ko-KR"/>
        </w:rPr>
        <w:t>.7.</w:t>
      </w:r>
      <w:r w:rsidR="00FA3430">
        <w:rPr>
          <w:rFonts w:cs="Arial" w:hint="eastAsia"/>
          <w:b/>
          <w:sz w:val="22"/>
          <w:szCs w:val="22"/>
          <w:lang w:eastAsia="ko-KR"/>
        </w:rPr>
        <w:t>3</w:t>
      </w:r>
    </w:p>
    <w:p w14:paraId="47FE460B" w14:textId="05CC3D3B" w:rsidR="00AF7772" w:rsidRPr="00EB6CB8" w:rsidRDefault="00AF7772" w:rsidP="00A25588">
      <w:pPr>
        <w:pStyle w:val="CRCoverPage"/>
        <w:tabs>
          <w:tab w:val="left" w:pos="1701"/>
          <w:tab w:val="left" w:pos="7938"/>
        </w:tabs>
        <w:outlineLvl w:val="0"/>
        <w:rPr>
          <w:rFonts w:cs="Arial"/>
          <w:b/>
          <w:sz w:val="22"/>
          <w:szCs w:val="22"/>
          <w:lang w:eastAsia="ko-KR"/>
        </w:rPr>
      </w:pPr>
      <w:r w:rsidRPr="00EB6CB8">
        <w:rPr>
          <w:rFonts w:cs="Arial"/>
          <w:b/>
          <w:sz w:val="22"/>
          <w:szCs w:val="22"/>
          <w:lang w:eastAsia="ko-KR"/>
        </w:rPr>
        <w:t>Document for:</w:t>
      </w:r>
      <w:r w:rsidRPr="00EB6CB8">
        <w:rPr>
          <w:rFonts w:cs="Arial"/>
          <w:b/>
          <w:sz w:val="22"/>
          <w:szCs w:val="22"/>
          <w:lang w:eastAsia="ko-KR"/>
        </w:rPr>
        <w:tab/>
        <w:t>Discussion</w:t>
      </w:r>
      <w:r w:rsidR="005A4EFE" w:rsidRPr="00EB6CB8">
        <w:rPr>
          <w:rFonts w:cs="Arial" w:hint="eastAsia"/>
          <w:b/>
          <w:sz w:val="22"/>
          <w:szCs w:val="22"/>
          <w:lang w:eastAsia="ko-KR"/>
        </w:rPr>
        <w:t>/Decision</w:t>
      </w:r>
    </w:p>
    <w:p w14:paraId="00D1E1C7" w14:textId="77777777" w:rsidR="00AF7772" w:rsidRPr="00AA30A7" w:rsidRDefault="00AF7772" w:rsidP="00AF7772">
      <w:pPr>
        <w:pStyle w:val="Heading1"/>
        <w:keepLines/>
        <w:pBdr>
          <w:top w:val="single" w:sz="12" w:space="2" w:color="auto"/>
        </w:pBdr>
        <w:tabs>
          <w:tab w:val="clear" w:pos="0"/>
        </w:tabs>
        <w:overflowPunct w:val="0"/>
        <w:autoSpaceDE w:val="0"/>
        <w:autoSpaceDN w:val="0"/>
        <w:adjustRightInd w:val="0"/>
        <w:spacing w:after="180"/>
        <w:textAlignment w:val="baseline"/>
        <w:rPr>
          <w:sz w:val="36"/>
        </w:rPr>
      </w:pPr>
      <w:bookmarkStart w:id="1" w:name="_Ref521194621"/>
      <w:r w:rsidRPr="00AA30A7">
        <w:rPr>
          <w:sz w:val="36"/>
        </w:rPr>
        <w:t>Introduction</w:t>
      </w:r>
      <w:bookmarkEnd w:id="1"/>
    </w:p>
    <w:p w14:paraId="4BBD58B1" w14:textId="64731C38" w:rsidR="000765D0" w:rsidRDefault="000765D0" w:rsidP="00277863">
      <w:pPr>
        <w:spacing w:after="180"/>
        <w:rPr>
          <w:szCs w:val="22"/>
          <w:lang w:eastAsia="ko-KR"/>
        </w:rPr>
      </w:pPr>
      <w:r>
        <w:rPr>
          <w:szCs w:val="22"/>
          <w:lang w:eastAsia="ko-KR"/>
        </w:rPr>
        <w:t xml:space="preserve">The </w:t>
      </w:r>
      <w:r w:rsidR="003136C2">
        <w:rPr>
          <w:rFonts w:hint="eastAsia"/>
          <w:szCs w:val="22"/>
          <w:lang w:eastAsia="ko-KR"/>
        </w:rPr>
        <w:t>Rel-19 work</w:t>
      </w:r>
      <w:r w:rsidR="00CB0F97">
        <w:rPr>
          <w:rFonts w:hint="eastAsia"/>
          <w:szCs w:val="22"/>
          <w:lang w:eastAsia="ko-KR"/>
        </w:rPr>
        <w:t xml:space="preserve"> </w:t>
      </w:r>
      <w:r>
        <w:rPr>
          <w:szCs w:val="22"/>
          <w:lang w:eastAsia="ko-KR"/>
        </w:rPr>
        <w:t xml:space="preserve">item </w:t>
      </w:r>
      <w:r w:rsidR="00CB0F97">
        <w:rPr>
          <w:rFonts w:hint="eastAsia"/>
          <w:szCs w:val="22"/>
          <w:lang w:eastAsia="ko-KR"/>
        </w:rPr>
        <w:t xml:space="preserve">on </w:t>
      </w:r>
      <w:r w:rsidR="003136C2">
        <w:rPr>
          <w:rFonts w:hint="eastAsia"/>
          <w:szCs w:val="22"/>
          <w:lang w:eastAsia="ko-KR"/>
        </w:rPr>
        <w:t xml:space="preserve">XR Phase 3 </w:t>
      </w:r>
      <w:r>
        <w:rPr>
          <w:szCs w:val="22"/>
          <w:lang w:eastAsia="ko-KR"/>
        </w:rPr>
        <w:t xml:space="preserve">contains the </w:t>
      </w:r>
      <w:r w:rsidR="00117BF3">
        <w:rPr>
          <w:rFonts w:hint="eastAsia"/>
          <w:szCs w:val="22"/>
          <w:lang w:eastAsia="ko-KR"/>
        </w:rPr>
        <w:t>RRM measurement gaps/restrictions related enhancements</w:t>
      </w:r>
      <w:r w:rsidR="00B5704A">
        <w:rPr>
          <w:rFonts w:hint="eastAsia"/>
          <w:szCs w:val="22"/>
          <w:lang w:eastAsia="ko-KR"/>
        </w:rPr>
        <w:t xml:space="preserve"> </w:t>
      </w:r>
      <w:r>
        <w:rPr>
          <w:szCs w:val="22"/>
          <w:lang w:eastAsia="ko-KR"/>
        </w:rPr>
        <w:t xml:space="preserve">in its scope </w:t>
      </w:r>
      <w:r>
        <w:rPr>
          <w:szCs w:val="22"/>
          <w:lang w:eastAsia="ko-KR"/>
        </w:rPr>
        <w:fldChar w:fldCharType="begin"/>
      </w:r>
      <w:r>
        <w:rPr>
          <w:szCs w:val="22"/>
          <w:lang w:eastAsia="ko-KR"/>
        </w:rPr>
        <w:instrText xml:space="preserve"> REF _Ref5102326 \r \h </w:instrText>
      </w:r>
      <w:r>
        <w:rPr>
          <w:szCs w:val="22"/>
          <w:lang w:eastAsia="ko-KR"/>
        </w:rPr>
      </w:r>
      <w:r>
        <w:rPr>
          <w:szCs w:val="22"/>
          <w:lang w:eastAsia="ko-KR"/>
        </w:rPr>
        <w:fldChar w:fldCharType="separate"/>
      </w:r>
      <w:r w:rsidR="002B6C30">
        <w:rPr>
          <w:szCs w:val="22"/>
          <w:lang w:eastAsia="ko-KR"/>
        </w:rPr>
        <w:t>[1]</w:t>
      </w:r>
      <w:r>
        <w:rPr>
          <w:szCs w:val="22"/>
          <w:lang w:eastAsia="ko-KR"/>
        </w:rPr>
        <w:fldChar w:fldCharType="end"/>
      </w:r>
      <w:r>
        <w:rPr>
          <w:szCs w:val="22"/>
          <w:lang w:eastAsia="ko-KR"/>
        </w:rPr>
        <w:t>. as follows:</w:t>
      </w:r>
    </w:p>
    <w:tbl>
      <w:tblPr>
        <w:tblStyle w:val="TableGrid"/>
        <w:tblW w:w="0" w:type="auto"/>
        <w:tblLook w:val="04A0" w:firstRow="1" w:lastRow="0" w:firstColumn="1" w:lastColumn="0" w:noHBand="0" w:noVBand="1"/>
      </w:tblPr>
      <w:tblGrid>
        <w:gridCol w:w="9962"/>
      </w:tblGrid>
      <w:tr w:rsidR="000765D0" w:rsidRPr="000765D0" w14:paraId="27BB86A6" w14:textId="77777777" w:rsidTr="000765D0">
        <w:tc>
          <w:tcPr>
            <w:tcW w:w="9962" w:type="dxa"/>
          </w:tcPr>
          <w:p w14:paraId="5DDC04FB" w14:textId="77777777" w:rsidR="00262C64" w:rsidRPr="002A7BFB" w:rsidRDefault="00262C64" w:rsidP="00024F11">
            <w:pPr>
              <w:pStyle w:val="B1"/>
              <w:spacing w:after="0"/>
            </w:pPr>
            <w:bookmarkStart w:id="2" w:name="_Hlk173450325"/>
            <w:r w:rsidRPr="002A7BFB">
              <w:t xml:space="preserve">Specify enhancements to enable transmission/reception in gaps/restrictions that are caused by RRM measurements (from inter-frequency RRM measurement gaps, or intra-frequency measurements, or other scheduling restrictions etc). [RAN1, RAN2, RAN4] </w:t>
            </w:r>
          </w:p>
          <w:p w14:paraId="1780153D" w14:textId="3870F599" w:rsidR="000765D0" w:rsidRPr="000765D0" w:rsidRDefault="00262C64" w:rsidP="00024F11">
            <w:pPr>
              <w:pStyle w:val="B2"/>
              <w:spacing w:after="0"/>
            </w:pPr>
            <w:r>
              <w:t>-</w:t>
            </w:r>
            <w:r>
              <w:tab/>
            </w:r>
            <w:r w:rsidRPr="002A7BFB">
              <w:t>Specify the corresponding measurement gap and scheduling restriction to enable the identified enhancements with RRM performance impact taken into consideration, work being triggered by LS. [RAN4]</w:t>
            </w:r>
          </w:p>
        </w:tc>
      </w:tr>
    </w:tbl>
    <w:bookmarkEnd w:id="2"/>
    <w:p w14:paraId="554725C7" w14:textId="1E1C5DE6" w:rsidR="00277863" w:rsidRDefault="000765D0" w:rsidP="000765D0">
      <w:pPr>
        <w:spacing w:before="180" w:after="180"/>
        <w:rPr>
          <w:szCs w:val="22"/>
          <w:lang w:eastAsia="ko-KR"/>
        </w:rPr>
      </w:pPr>
      <w:r>
        <w:rPr>
          <w:szCs w:val="22"/>
          <w:lang w:eastAsia="ko-KR"/>
        </w:rPr>
        <w:t xml:space="preserve">In this regard, </w:t>
      </w:r>
      <w:proofErr w:type="gramStart"/>
      <w:r w:rsidR="001F79AD">
        <w:rPr>
          <w:rFonts w:hint="eastAsia"/>
          <w:szCs w:val="22"/>
          <w:lang w:eastAsia="ko-KR"/>
        </w:rPr>
        <w:t>in order to</w:t>
      </w:r>
      <w:proofErr w:type="gramEnd"/>
      <w:r w:rsidR="001F79AD">
        <w:rPr>
          <w:rFonts w:hint="eastAsia"/>
          <w:szCs w:val="22"/>
          <w:lang w:eastAsia="ko-KR"/>
        </w:rPr>
        <w:t xml:space="preserve"> skip a particular gap/restrictions, RAN1 made </w:t>
      </w:r>
      <w:r>
        <w:rPr>
          <w:szCs w:val="22"/>
          <w:lang w:eastAsia="ko-KR"/>
        </w:rPr>
        <w:t>t</w:t>
      </w:r>
      <w:r w:rsidR="00D45709">
        <w:rPr>
          <w:szCs w:val="22"/>
          <w:lang w:eastAsia="ko-KR"/>
        </w:rPr>
        <w:t>he following agreement</w:t>
      </w:r>
      <w:r w:rsidR="001F79AD">
        <w:rPr>
          <w:rFonts w:hint="eastAsia"/>
          <w:szCs w:val="22"/>
          <w:lang w:eastAsia="ko-KR"/>
        </w:rPr>
        <w:t>s</w:t>
      </w:r>
      <w:r w:rsidR="00D45709">
        <w:rPr>
          <w:szCs w:val="22"/>
          <w:lang w:eastAsia="ko-KR"/>
        </w:rPr>
        <w:t xml:space="preserve"> on the</w:t>
      </w:r>
      <w:r w:rsidR="00723B6D">
        <w:rPr>
          <w:rFonts w:hint="eastAsia"/>
          <w:szCs w:val="22"/>
          <w:lang w:eastAsia="ko-KR"/>
        </w:rPr>
        <w:t xml:space="preserve"> </w:t>
      </w:r>
      <w:r w:rsidR="001F79AD">
        <w:rPr>
          <w:rFonts w:hint="eastAsia"/>
          <w:szCs w:val="22"/>
          <w:lang w:eastAsia="ko-KR"/>
        </w:rPr>
        <w:t xml:space="preserve">explicit indication by DCI </w:t>
      </w:r>
      <w:r w:rsidR="00D45709">
        <w:rPr>
          <w:szCs w:val="22"/>
          <w:lang w:eastAsia="ko-KR"/>
        </w:rPr>
        <w:t>in the 3GPP RAN1#</w:t>
      </w:r>
      <w:r w:rsidR="00723B6D">
        <w:rPr>
          <w:rFonts w:hint="eastAsia"/>
          <w:szCs w:val="22"/>
          <w:lang w:eastAsia="ko-KR"/>
        </w:rPr>
        <w:t>116</w:t>
      </w:r>
      <w:r w:rsidR="00D45709">
        <w:rPr>
          <w:szCs w:val="22"/>
          <w:lang w:eastAsia="ko-KR"/>
        </w:rPr>
        <w:t xml:space="preserve"> meeting</w:t>
      </w:r>
      <w:r>
        <w:rPr>
          <w:szCs w:val="22"/>
          <w:lang w:eastAsia="ko-KR"/>
        </w:rPr>
        <w:t xml:space="preserve"> </w:t>
      </w:r>
      <w:r>
        <w:rPr>
          <w:szCs w:val="22"/>
          <w:lang w:eastAsia="ko-KR"/>
        </w:rPr>
        <w:fldChar w:fldCharType="begin"/>
      </w:r>
      <w:r>
        <w:rPr>
          <w:szCs w:val="22"/>
          <w:lang w:eastAsia="ko-KR"/>
        </w:rPr>
        <w:instrText xml:space="preserve"> REF _Ref5102338 \r \h </w:instrText>
      </w:r>
      <w:r>
        <w:rPr>
          <w:szCs w:val="22"/>
          <w:lang w:eastAsia="ko-KR"/>
        </w:rPr>
      </w:r>
      <w:r>
        <w:rPr>
          <w:szCs w:val="22"/>
          <w:lang w:eastAsia="ko-KR"/>
        </w:rPr>
        <w:fldChar w:fldCharType="separate"/>
      </w:r>
      <w:r w:rsidR="002B6C30">
        <w:rPr>
          <w:szCs w:val="22"/>
          <w:lang w:eastAsia="ko-KR"/>
        </w:rPr>
        <w:t>[2]</w:t>
      </w:r>
      <w:r>
        <w:rPr>
          <w:szCs w:val="22"/>
          <w:lang w:eastAsia="ko-KR"/>
        </w:rPr>
        <w:fldChar w:fldCharType="end"/>
      </w:r>
      <w:r w:rsidR="00D45709">
        <w:rPr>
          <w:szCs w:val="22"/>
          <w:lang w:eastAsia="ko-KR"/>
        </w:rPr>
        <w:t>:</w:t>
      </w:r>
    </w:p>
    <w:tbl>
      <w:tblPr>
        <w:tblStyle w:val="TableGrid"/>
        <w:tblW w:w="0" w:type="auto"/>
        <w:tblLook w:val="04A0" w:firstRow="1" w:lastRow="0" w:firstColumn="1" w:lastColumn="0" w:noHBand="0" w:noVBand="1"/>
      </w:tblPr>
      <w:tblGrid>
        <w:gridCol w:w="9962"/>
      </w:tblGrid>
      <w:tr w:rsidR="00723B6D" w:rsidRPr="000765D0" w14:paraId="1FEA5FA3" w14:textId="77777777" w:rsidTr="002568AC">
        <w:tc>
          <w:tcPr>
            <w:tcW w:w="9962" w:type="dxa"/>
          </w:tcPr>
          <w:p w14:paraId="7EE38A70" w14:textId="77777777" w:rsidR="00024F11" w:rsidRPr="006939D9" w:rsidRDefault="00024F11" w:rsidP="00024F11">
            <w:pPr>
              <w:spacing w:after="0"/>
              <w:rPr>
                <w:lang w:eastAsia="ko-KR" w:bidi="ar"/>
              </w:rPr>
            </w:pPr>
            <w:bookmarkStart w:id="3" w:name="_Hlk181916048"/>
            <w:r w:rsidRPr="006939D9">
              <w:rPr>
                <w:highlight w:val="green"/>
                <w:lang w:eastAsia="ko-KR" w:bidi="ar"/>
              </w:rPr>
              <w:t>Agreement</w:t>
            </w:r>
          </w:p>
          <w:p w14:paraId="7A42E318" w14:textId="77777777" w:rsidR="00024F11" w:rsidRPr="000F16B7" w:rsidRDefault="00024F11" w:rsidP="00024F11">
            <w:pPr>
              <w:spacing w:after="0"/>
              <w:rPr>
                <w:lang w:val="en-US"/>
              </w:rPr>
            </w:pPr>
            <w:r w:rsidRPr="000F16B7">
              <w:rPr>
                <w:lang w:val="en-US"/>
              </w:rPr>
              <w:t xml:space="preserve">At least for self-scheduling case, for explicit indication </w:t>
            </w:r>
            <w:r w:rsidRPr="000F16B7">
              <w:rPr>
                <w:rFonts w:hint="eastAsia"/>
                <w:lang w:val="en-US"/>
              </w:rPr>
              <w:t>by DCI</w:t>
            </w:r>
            <w:r w:rsidRPr="000F16B7">
              <w:rPr>
                <w:lang w:val="en-US"/>
              </w:rPr>
              <w:t xml:space="preserve"> to skip a particular gap/restriction, one bit indication is included as part of DCI formats 0_1/1_1 and 0_2/1_2.</w:t>
            </w:r>
          </w:p>
          <w:p w14:paraId="730F0C06" w14:textId="77777777" w:rsidR="00024F11" w:rsidRPr="000F16B7" w:rsidRDefault="00024F11" w:rsidP="00024F11">
            <w:pPr>
              <w:numPr>
                <w:ilvl w:val="0"/>
                <w:numId w:val="36"/>
              </w:numPr>
              <w:spacing w:after="0" w:line="240" w:lineRule="auto"/>
              <w:contextualSpacing/>
              <w:jc w:val="left"/>
              <w:rPr>
                <w:lang w:val="en-US" w:eastAsia="x-none"/>
              </w:rPr>
            </w:pPr>
            <w:r w:rsidRPr="000F16B7">
              <w:rPr>
                <w:lang w:val="en-US" w:eastAsia="x-none"/>
              </w:rPr>
              <w:t>FFS: Cross carrier scheduling.</w:t>
            </w:r>
          </w:p>
          <w:p w14:paraId="234D2935" w14:textId="77777777" w:rsidR="00024F11" w:rsidRPr="000F16B7" w:rsidRDefault="00024F11" w:rsidP="00024F11">
            <w:pPr>
              <w:numPr>
                <w:ilvl w:val="0"/>
                <w:numId w:val="36"/>
              </w:numPr>
              <w:spacing w:after="0" w:line="240" w:lineRule="auto"/>
              <w:contextualSpacing/>
              <w:jc w:val="left"/>
              <w:rPr>
                <w:lang w:val="en-US" w:eastAsia="x-none"/>
              </w:rPr>
            </w:pPr>
            <w:r w:rsidRPr="000F16B7">
              <w:rPr>
                <w:lang w:val="en-US" w:eastAsia="x-none"/>
              </w:rPr>
              <w:t>FFS: DCI formats 0_3/1_3.</w:t>
            </w:r>
          </w:p>
          <w:p w14:paraId="6232A6CD" w14:textId="77777777" w:rsidR="00024F11" w:rsidRPr="000F16B7" w:rsidRDefault="00024F11" w:rsidP="00024F11">
            <w:pPr>
              <w:numPr>
                <w:ilvl w:val="0"/>
                <w:numId w:val="36"/>
              </w:numPr>
              <w:spacing w:after="0" w:line="240" w:lineRule="auto"/>
              <w:contextualSpacing/>
              <w:jc w:val="left"/>
              <w:rPr>
                <w:b/>
                <w:bCs/>
                <w:lang w:val="en-US" w:eastAsia="x-none"/>
              </w:rPr>
            </w:pPr>
            <w:r w:rsidRPr="000F16B7">
              <w:rPr>
                <w:lang w:val="en-US" w:eastAsia="x-none"/>
              </w:rPr>
              <w:t>Explicit indication can be configured for each DCI format individually by higher layer.</w:t>
            </w:r>
          </w:p>
          <w:p w14:paraId="59104AA8" w14:textId="77777777" w:rsidR="00024F11" w:rsidRDefault="00024F11" w:rsidP="00024F11">
            <w:pPr>
              <w:spacing w:after="0"/>
              <w:rPr>
                <w:highlight w:val="green"/>
                <w:lang w:eastAsia="ko-KR" w:bidi="ar"/>
              </w:rPr>
            </w:pPr>
          </w:p>
          <w:p w14:paraId="013241DA" w14:textId="29EF36A6" w:rsidR="00024F11" w:rsidRPr="006939D9" w:rsidRDefault="00024F11" w:rsidP="00024F11">
            <w:pPr>
              <w:spacing w:after="0"/>
              <w:rPr>
                <w:lang w:eastAsia="ko-KR" w:bidi="ar"/>
              </w:rPr>
            </w:pPr>
            <w:r w:rsidRPr="006939D9">
              <w:rPr>
                <w:highlight w:val="green"/>
                <w:lang w:eastAsia="ko-KR" w:bidi="ar"/>
              </w:rPr>
              <w:t>Agreement</w:t>
            </w:r>
          </w:p>
          <w:p w14:paraId="11590A3C" w14:textId="766E7784" w:rsidR="00723B6D" w:rsidRPr="00024F11" w:rsidRDefault="00024F11" w:rsidP="00024F11">
            <w:pPr>
              <w:spacing w:after="0"/>
              <w:rPr>
                <w:lang w:val="en-US" w:eastAsia="ko-KR"/>
              </w:rPr>
            </w:pPr>
            <w:r w:rsidRPr="00DF1782">
              <w:rPr>
                <w:lang w:val="en-US"/>
              </w:rPr>
              <w:t>In case of cross carrier scheduling, for explicit indication by DCI to skip a particular gap/restriction, one bit indication included as a part of DCI formats 0_1/1_1 and 0_2/1_2 corresponds to a scheduled cell.</w:t>
            </w:r>
          </w:p>
        </w:tc>
      </w:tr>
    </w:tbl>
    <w:bookmarkEnd w:id="3"/>
    <w:p w14:paraId="2A27BC80" w14:textId="51867331" w:rsidR="007C5DCD" w:rsidRDefault="00D32667" w:rsidP="006F6307">
      <w:pPr>
        <w:spacing w:before="100" w:beforeAutospacing="1" w:after="180"/>
        <w:rPr>
          <w:szCs w:val="22"/>
          <w:lang w:eastAsia="ko-KR"/>
        </w:rPr>
      </w:pPr>
      <w:r>
        <w:rPr>
          <w:rFonts w:hint="eastAsia"/>
          <w:szCs w:val="22"/>
          <w:lang w:eastAsia="ko-KR"/>
        </w:rPr>
        <w:t>RAN2 made the following agreements on RRM measurement gap skipping in</w:t>
      </w:r>
      <w:r w:rsidR="007C5DCD">
        <w:rPr>
          <w:szCs w:val="22"/>
          <w:lang w:eastAsia="ko-KR"/>
        </w:rPr>
        <w:t xml:space="preserve"> 3GPP RAN</w:t>
      </w:r>
      <w:r>
        <w:rPr>
          <w:rFonts w:hint="eastAsia"/>
          <w:szCs w:val="22"/>
          <w:lang w:eastAsia="ko-KR"/>
        </w:rPr>
        <w:t>2</w:t>
      </w:r>
      <w:r w:rsidR="007C5DCD">
        <w:rPr>
          <w:szCs w:val="22"/>
          <w:lang w:eastAsia="ko-KR"/>
        </w:rPr>
        <w:t>#</w:t>
      </w:r>
      <w:r w:rsidR="00723B6D">
        <w:rPr>
          <w:rFonts w:hint="eastAsia"/>
          <w:szCs w:val="22"/>
          <w:lang w:eastAsia="ko-KR"/>
        </w:rPr>
        <w:t>1</w:t>
      </w:r>
      <w:r>
        <w:rPr>
          <w:rFonts w:hint="eastAsia"/>
          <w:szCs w:val="22"/>
          <w:lang w:eastAsia="ko-KR"/>
        </w:rPr>
        <w:t>27-bis</w:t>
      </w:r>
      <w:r w:rsidR="00465CB9">
        <w:rPr>
          <w:szCs w:val="22"/>
          <w:lang w:eastAsia="ko-KR"/>
        </w:rPr>
        <w:t xml:space="preserve"> </w:t>
      </w:r>
      <w:r w:rsidR="007C5DCD">
        <w:rPr>
          <w:szCs w:val="22"/>
          <w:lang w:eastAsia="ko-KR"/>
        </w:rPr>
        <w:t>meeting</w:t>
      </w:r>
      <w:r w:rsidR="000C2061">
        <w:rPr>
          <w:szCs w:val="22"/>
          <w:lang w:eastAsia="ko-KR"/>
        </w:rPr>
        <w:t xml:space="preserve"> </w:t>
      </w:r>
      <w:r w:rsidR="00465CB9">
        <w:rPr>
          <w:szCs w:val="22"/>
          <w:lang w:eastAsia="ko-KR"/>
        </w:rPr>
        <w:fldChar w:fldCharType="begin"/>
      </w:r>
      <w:r w:rsidR="00465CB9">
        <w:rPr>
          <w:szCs w:val="22"/>
          <w:lang w:eastAsia="ko-KR"/>
        </w:rPr>
        <w:instrText xml:space="preserve"> REF _Ref534969908 \r \h </w:instrText>
      </w:r>
      <w:r w:rsidR="00465CB9">
        <w:rPr>
          <w:szCs w:val="22"/>
          <w:lang w:eastAsia="ko-KR"/>
        </w:rPr>
      </w:r>
      <w:r w:rsidR="00465CB9">
        <w:rPr>
          <w:szCs w:val="22"/>
          <w:lang w:eastAsia="ko-KR"/>
        </w:rPr>
        <w:fldChar w:fldCharType="separate"/>
      </w:r>
      <w:r w:rsidR="002B6C30">
        <w:rPr>
          <w:szCs w:val="22"/>
          <w:lang w:eastAsia="ko-KR"/>
        </w:rPr>
        <w:t>[3]</w:t>
      </w:r>
      <w:r w:rsidR="00465CB9">
        <w:rPr>
          <w:szCs w:val="22"/>
          <w:lang w:eastAsia="ko-KR"/>
        </w:rPr>
        <w:fldChar w:fldCharType="end"/>
      </w:r>
      <w:r w:rsidR="007C5DCD">
        <w:rPr>
          <w:szCs w:val="22"/>
          <w:lang w:eastAsia="ko-KR"/>
        </w:rPr>
        <w:t>:</w:t>
      </w:r>
    </w:p>
    <w:tbl>
      <w:tblPr>
        <w:tblStyle w:val="TableGrid"/>
        <w:tblW w:w="0" w:type="auto"/>
        <w:tblLook w:val="04A0" w:firstRow="1" w:lastRow="0" w:firstColumn="1" w:lastColumn="0" w:noHBand="0" w:noVBand="1"/>
      </w:tblPr>
      <w:tblGrid>
        <w:gridCol w:w="9962"/>
      </w:tblGrid>
      <w:tr w:rsidR="00940D56" w:rsidRPr="000765D0" w14:paraId="41A5BB40" w14:textId="77777777" w:rsidTr="002568AC">
        <w:tc>
          <w:tcPr>
            <w:tcW w:w="9962" w:type="dxa"/>
          </w:tcPr>
          <w:p w14:paraId="10DDE0BE" w14:textId="77777777" w:rsidR="00D32667" w:rsidRDefault="00D32667" w:rsidP="00D32667">
            <w:pPr>
              <w:pStyle w:val="Doc-text2"/>
              <w:spacing w:after="0"/>
              <w:ind w:left="0" w:firstLine="0"/>
              <w:rPr>
                <w:b/>
              </w:rPr>
            </w:pPr>
            <w:r>
              <w:rPr>
                <w:b/>
              </w:rPr>
              <w:t>Agreements for RRM measurement gap skipping</w:t>
            </w:r>
          </w:p>
          <w:p w14:paraId="2B0387C8" w14:textId="77777777" w:rsidR="00D32667" w:rsidRPr="00165123" w:rsidRDefault="00D32667" w:rsidP="00D32667">
            <w:pPr>
              <w:pStyle w:val="Agreement"/>
              <w:numPr>
                <w:ilvl w:val="0"/>
                <w:numId w:val="38"/>
              </w:numPr>
              <w:overflowPunct/>
              <w:autoSpaceDE/>
              <w:autoSpaceDN/>
              <w:adjustRightInd/>
              <w:spacing w:before="0" w:after="0"/>
              <w:textAlignment w:val="auto"/>
              <w:rPr>
                <w:b w:val="0"/>
              </w:rPr>
            </w:pPr>
            <w:r w:rsidRPr="00165123">
              <w:rPr>
                <w:b w:val="0"/>
              </w:rPr>
              <w:t>RAN2 assumes that at least some impact on DSR from MG skipping can be avoided by NW implementation. FFS whether there is an impact which would require some specification changes/enhancements.</w:t>
            </w:r>
          </w:p>
          <w:p w14:paraId="417CC452" w14:textId="77777777" w:rsidR="00D32667" w:rsidRPr="00165123" w:rsidRDefault="00D32667" w:rsidP="00D32667">
            <w:pPr>
              <w:pStyle w:val="Agreement"/>
              <w:numPr>
                <w:ilvl w:val="0"/>
                <w:numId w:val="38"/>
              </w:numPr>
              <w:overflowPunct/>
              <w:autoSpaceDE/>
              <w:autoSpaceDN/>
              <w:adjustRightInd/>
              <w:spacing w:before="0" w:after="0"/>
              <w:textAlignment w:val="auto"/>
              <w:rPr>
                <w:b w:val="0"/>
              </w:rPr>
            </w:pPr>
            <w:r w:rsidRPr="00165123">
              <w:rPr>
                <w:b w:val="0"/>
              </w:rPr>
              <w:t>No need to have delay-aware LCP enhancements specific for MG skipping, i.e. MG skipping and delay-aware LCP are designed as independent features</w:t>
            </w:r>
          </w:p>
          <w:p w14:paraId="6A844E43" w14:textId="77777777" w:rsidR="00D32667" w:rsidRPr="00165123" w:rsidRDefault="00D32667" w:rsidP="00D32667">
            <w:pPr>
              <w:pStyle w:val="Agreement"/>
              <w:numPr>
                <w:ilvl w:val="0"/>
                <w:numId w:val="38"/>
              </w:numPr>
              <w:overflowPunct/>
              <w:autoSpaceDE/>
              <w:autoSpaceDN/>
              <w:adjustRightInd/>
              <w:spacing w:before="0" w:after="0"/>
              <w:textAlignment w:val="auto"/>
              <w:rPr>
                <w:b w:val="0"/>
              </w:rPr>
            </w:pPr>
            <w:r w:rsidRPr="00165123">
              <w:rPr>
                <w:b w:val="0"/>
              </w:rPr>
              <w:t>RAN2 can further evaluate whether there is any impact on DRX from MG skipping. For the moment, the issue is unclear.</w:t>
            </w:r>
          </w:p>
          <w:p w14:paraId="70BB3D53" w14:textId="77777777" w:rsidR="00D32667" w:rsidRPr="00165123" w:rsidRDefault="00D32667" w:rsidP="00D32667">
            <w:pPr>
              <w:pStyle w:val="Agreement"/>
              <w:numPr>
                <w:ilvl w:val="0"/>
                <w:numId w:val="38"/>
              </w:numPr>
              <w:overflowPunct/>
              <w:autoSpaceDE/>
              <w:autoSpaceDN/>
              <w:adjustRightInd/>
              <w:spacing w:before="0" w:after="0"/>
              <w:textAlignment w:val="auto"/>
              <w:rPr>
                <w:b w:val="0"/>
              </w:rPr>
            </w:pPr>
            <w:r w:rsidRPr="00165123">
              <w:rPr>
                <w:b w:val="0"/>
              </w:rPr>
              <w:t>RAN2 will focus its work on supporting the solution chosen by RAN1/RAN4</w:t>
            </w:r>
          </w:p>
          <w:p w14:paraId="76CD6B99" w14:textId="5A2C82F3" w:rsidR="00A472E1" w:rsidRPr="00A472E1" w:rsidRDefault="00D32667" w:rsidP="00D32667">
            <w:pPr>
              <w:spacing w:after="0" w:line="240" w:lineRule="auto"/>
              <w:jc w:val="left"/>
              <w:rPr>
                <w:rFonts w:ascii="Times" w:eastAsia="Batang" w:hAnsi="Times"/>
                <w:sz w:val="20"/>
                <w:szCs w:val="24"/>
                <w:lang w:eastAsia="ko-KR"/>
              </w:rPr>
            </w:pPr>
            <w:r w:rsidRPr="00165123">
              <w:t>RAN2 can discuss whether there is a need to additionally have other solution (e.g. RRC-based) which can be decided after RAN1/RAN4 evaluation and knowing more details of DCI-based solution</w:t>
            </w:r>
          </w:p>
        </w:tc>
      </w:tr>
    </w:tbl>
    <w:p w14:paraId="37B81B29" w14:textId="1F47514B" w:rsidR="00267D68" w:rsidRDefault="00D45709" w:rsidP="006F6307">
      <w:pPr>
        <w:spacing w:before="100" w:beforeAutospacing="1" w:after="180"/>
        <w:rPr>
          <w:szCs w:val="22"/>
          <w:lang w:eastAsia="ko-KR"/>
        </w:rPr>
      </w:pPr>
      <w:r>
        <w:rPr>
          <w:szCs w:val="22"/>
          <w:lang w:eastAsia="ko-KR"/>
        </w:rPr>
        <w:lastRenderedPageBreak/>
        <w:t>I</w:t>
      </w:r>
      <w:r w:rsidR="00267D68">
        <w:rPr>
          <w:szCs w:val="22"/>
          <w:lang w:eastAsia="ko-KR"/>
        </w:rPr>
        <w:t xml:space="preserve">n this </w:t>
      </w:r>
      <w:r w:rsidR="004874E0">
        <w:rPr>
          <w:szCs w:val="22"/>
          <w:lang w:eastAsia="ko-KR"/>
        </w:rPr>
        <w:t>contribution</w:t>
      </w:r>
      <w:r w:rsidR="00267D68">
        <w:rPr>
          <w:szCs w:val="22"/>
          <w:lang w:eastAsia="ko-KR"/>
        </w:rPr>
        <w:t xml:space="preserve">, we discuss </w:t>
      </w:r>
      <w:r w:rsidR="00DC5C12">
        <w:rPr>
          <w:szCs w:val="22"/>
          <w:lang w:eastAsia="ko-KR"/>
        </w:rPr>
        <w:t xml:space="preserve">some </w:t>
      </w:r>
      <w:r w:rsidR="00F91248">
        <w:rPr>
          <w:szCs w:val="22"/>
          <w:lang w:eastAsia="ko-KR"/>
        </w:rPr>
        <w:t xml:space="preserve">considerations </w:t>
      </w:r>
      <w:r w:rsidR="00711070">
        <w:rPr>
          <w:rFonts w:hint="eastAsia"/>
          <w:szCs w:val="22"/>
          <w:lang w:eastAsia="ko-KR"/>
        </w:rPr>
        <w:t>for</w:t>
      </w:r>
      <w:r w:rsidR="00920E61">
        <w:rPr>
          <w:rFonts w:hint="eastAsia"/>
          <w:szCs w:val="22"/>
          <w:lang w:eastAsia="ko-KR"/>
        </w:rPr>
        <w:t xml:space="preserve"> RRM measurement gap/restrictions related enhancement</w:t>
      </w:r>
      <w:r w:rsidR="008008AE">
        <w:rPr>
          <w:rFonts w:hint="eastAsia"/>
          <w:szCs w:val="22"/>
          <w:lang w:eastAsia="ko-KR"/>
        </w:rPr>
        <w:t xml:space="preserve"> while also considering the related RAN1 progress</w:t>
      </w:r>
      <w:r w:rsidR="00391EF4">
        <w:rPr>
          <w:szCs w:val="22"/>
          <w:lang w:eastAsia="ko-KR"/>
        </w:rPr>
        <w:t>.</w:t>
      </w:r>
    </w:p>
    <w:p w14:paraId="4D84087A" w14:textId="2452DC82" w:rsidR="00756892" w:rsidRDefault="00981743" w:rsidP="00756892">
      <w:pPr>
        <w:pStyle w:val="Heading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t>Discussions</w:t>
      </w:r>
    </w:p>
    <w:p w14:paraId="2E623140" w14:textId="4814064B" w:rsidR="00A51DFA" w:rsidRDefault="00A51DFA" w:rsidP="002428ED">
      <w:pPr>
        <w:spacing w:after="100" w:afterAutospacing="1" w:line="336" w:lineRule="auto"/>
        <w:rPr>
          <w:bCs/>
          <w:lang w:eastAsia="ko-KR"/>
        </w:rPr>
      </w:pPr>
      <w:r>
        <w:rPr>
          <w:rFonts w:hint="eastAsia"/>
          <w:bCs/>
          <w:lang w:eastAsia="ko-KR"/>
        </w:rPr>
        <w:t>RAN1 made some progress on determining how to skip a particular gap/restriction for RRM measurements. It was agreed to employ explicit indication by DCI to skip a particular gap/restriction</w:t>
      </w:r>
      <w:r w:rsidR="00052C33">
        <w:rPr>
          <w:rFonts w:hint="eastAsia"/>
          <w:bCs/>
          <w:lang w:eastAsia="ko-KR"/>
        </w:rPr>
        <w:t xml:space="preserve"> both for self-scheduling and cross-scheduling cases</w:t>
      </w:r>
      <w:r>
        <w:rPr>
          <w:rFonts w:hint="eastAsia"/>
          <w:bCs/>
          <w:lang w:eastAsia="ko-KR"/>
        </w:rPr>
        <w:t>.</w:t>
      </w:r>
      <w:r w:rsidR="00880C3D">
        <w:rPr>
          <w:rFonts w:hint="eastAsia"/>
          <w:bCs/>
          <w:lang w:eastAsia="ko-KR"/>
        </w:rPr>
        <w:t xml:space="preserve"> In addition, including one bit indication in the DCI formats 0_1/1_1 and 0_2/1_2 was also agreed.</w:t>
      </w:r>
      <w:r>
        <w:rPr>
          <w:rFonts w:hint="eastAsia"/>
          <w:bCs/>
          <w:lang w:eastAsia="ko-KR"/>
        </w:rPr>
        <w:t xml:space="preserve"> Explicit indication </w:t>
      </w:r>
      <w:r w:rsidR="00880C3D">
        <w:rPr>
          <w:rFonts w:hint="eastAsia"/>
          <w:bCs/>
          <w:lang w:eastAsia="ko-KR"/>
        </w:rPr>
        <w:t xml:space="preserve">by DCI can provide some flexibility </w:t>
      </w:r>
      <w:r w:rsidR="0059042B">
        <w:rPr>
          <w:rFonts w:hint="eastAsia"/>
          <w:bCs/>
          <w:lang w:eastAsia="ko-KR"/>
        </w:rPr>
        <w:t>needed for the XR traffic support such as packet arrival time, packet size, scheduling, etc. uncertainty handling.</w:t>
      </w:r>
      <w:r w:rsidR="005226AB">
        <w:rPr>
          <w:rFonts w:hint="eastAsia"/>
          <w:bCs/>
          <w:lang w:eastAsia="ko-KR"/>
        </w:rPr>
        <w:t xml:space="preserve"> </w:t>
      </w:r>
    </w:p>
    <w:p w14:paraId="60CB89E1" w14:textId="5E67DA49" w:rsidR="005226AB" w:rsidRDefault="005226AB" w:rsidP="002428ED">
      <w:pPr>
        <w:spacing w:after="100" w:afterAutospacing="1" w:line="336" w:lineRule="auto"/>
        <w:rPr>
          <w:bCs/>
          <w:lang w:eastAsia="ko-KR"/>
        </w:rPr>
      </w:pPr>
      <w:r>
        <w:rPr>
          <w:rFonts w:hint="eastAsia"/>
          <w:bCs/>
          <w:lang w:eastAsia="ko-KR"/>
        </w:rPr>
        <w:t xml:space="preserve">Although the use of DCI is decided by RAN1 for indicating whether to skip a measurement gap, the details are not decided, e.g., whether DCI bit one indicates to skip or not to skip, etc. In addition, it is still unclear which </w:t>
      </w:r>
      <w:r w:rsidR="00DE2892">
        <w:rPr>
          <w:rFonts w:hint="eastAsia"/>
          <w:bCs/>
          <w:lang w:eastAsia="ko-KR"/>
        </w:rPr>
        <w:t xml:space="preserve">part of L2 is </w:t>
      </w:r>
      <w:r w:rsidR="008D6499">
        <w:rPr>
          <w:rFonts w:hint="eastAsia"/>
          <w:bCs/>
          <w:lang w:eastAsia="ko-KR"/>
        </w:rPr>
        <w:t>impacted, e.g., DSR, DRX, etc.</w:t>
      </w:r>
    </w:p>
    <w:p w14:paraId="2D8A7743" w14:textId="3EADE040" w:rsidR="002428ED" w:rsidRDefault="002428ED" w:rsidP="002428ED">
      <w:pPr>
        <w:spacing w:after="100" w:afterAutospacing="1" w:line="336" w:lineRule="auto"/>
        <w:rPr>
          <w:lang w:eastAsia="ko-KR"/>
        </w:rPr>
      </w:pPr>
      <w:r>
        <w:rPr>
          <w:b/>
          <w:lang w:eastAsia="ko-KR"/>
        </w:rPr>
        <w:t>Proposal 1</w:t>
      </w:r>
      <w:r w:rsidRPr="0021114B">
        <w:rPr>
          <w:lang w:eastAsia="ko-KR"/>
        </w:rPr>
        <w:t>:</w:t>
      </w:r>
      <w:r w:rsidRPr="001E6E2B">
        <w:rPr>
          <w:bCs/>
          <w:lang w:eastAsia="ko-KR"/>
        </w:rPr>
        <w:t xml:space="preserve"> </w:t>
      </w:r>
      <w:r w:rsidR="001E6E2B" w:rsidRPr="001E6E2B">
        <w:rPr>
          <w:rFonts w:hint="eastAsia"/>
          <w:bCs/>
          <w:lang w:eastAsia="ko-KR"/>
        </w:rPr>
        <w:t>Continue to</w:t>
      </w:r>
      <w:r w:rsidR="001E6E2B">
        <w:rPr>
          <w:rFonts w:hint="eastAsia"/>
          <w:b/>
          <w:lang w:eastAsia="ko-KR"/>
        </w:rPr>
        <w:t xml:space="preserve"> </w:t>
      </w:r>
      <w:r w:rsidR="001E6E2B">
        <w:rPr>
          <w:rFonts w:hint="eastAsia"/>
          <w:lang w:eastAsia="ko-KR"/>
        </w:rPr>
        <w:t>d</w:t>
      </w:r>
      <w:r w:rsidR="00B36780">
        <w:rPr>
          <w:rFonts w:hint="eastAsia"/>
          <w:lang w:eastAsia="ko-KR"/>
        </w:rPr>
        <w:t xml:space="preserve">iscuss </w:t>
      </w:r>
      <w:r w:rsidR="008C6AA9">
        <w:rPr>
          <w:rFonts w:hint="eastAsia"/>
          <w:lang w:eastAsia="ko-KR"/>
        </w:rPr>
        <w:t xml:space="preserve">potential </w:t>
      </w:r>
      <w:r w:rsidR="000C39D6">
        <w:rPr>
          <w:rFonts w:hint="eastAsia"/>
          <w:lang w:eastAsia="ko-KR"/>
        </w:rPr>
        <w:t xml:space="preserve">RAN2 </w:t>
      </w:r>
      <w:r w:rsidR="008C6AA9">
        <w:rPr>
          <w:rFonts w:hint="eastAsia"/>
          <w:lang w:eastAsia="ko-KR"/>
        </w:rPr>
        <w:t xml:space="preserve">impacts </w:t>
      </w:r>
      <w:r w:rsidR="001E6E2B">
        <w:rPr>
          <w:rFonts w:hint="eastAsia"/>
          <w:lang w:eastAsia="ko-KR"/>
        </w:rPr>
        <w:t xml:space="preserve">by the </w:t>
      </w:r>
      <w:r w:rsidR="000C39D6">
        <w:rPr>
          <w:rFonts w:hint="eastAsia"/>
          <w:lang w:eastAsia="ko-KR"/>
        </w:rPr>
        <w:t xml:space="preserve">introduction of </w:t>
      </w:r>
      <w:r w:rsidR="00B36780">
        <w:rPr>
          <w:rFonts w:hint="eastAsia"/>
          <w:lang w:eastAsia="ko-KR"/>
        </w:rPr>
        <w:t>DCI-based solution to skip a particular gap/restriction for RRM measurements.</w:t>
      </w:r>
    </w:p>
    <w:p w14:paraId="53DBDFE1" w14:textId="1171F21D" w:rsidR="00CE69CC" w:rsidRDefault="009E695C" w:rsidP="002428ED">
      <w:pPr>
        <w:spacing w:after="100" w:afterAutospacing="1" w:line="336" w:lineRule="auto"/>
        <w:rPr>
          <w:lang w:eastAsia="ko-KR"/>
        </w:rPr>
      </w:pPr>
      <w:r>
        <w:rPr>
          <w:rFonts w:hint="eastAsia"/>
          <w:lang w:eastAsia="ko-KR"/>
        </w:rPr>
        <w:t>Another topic which may have potential impact on RAN2 is the user assistance information</w:t>
      </w:r>
      <w:r w:rsidR="0076772E">
        <w:rPr>
          <w:rFonts w:hint="eastAsia"/>
          <w:lang w:eastAsia="ko-KR"/>
        </w:rPr>
        <w:t xml:space="preserve"> (UAI)</w:t>
      </w:r>
      <w:r>
        <w:rPr>
          <w:rFonts w:hint="eastAsia"/>
          <w:lang w:eastAsia="ko-KR"/>
        </w:rPr>
        <w:t xml:space="preserve">, regarding this RAN1 yet reached </w:t>
      </w:r>
      <w:r>
        <w:rPr>
          <w:lang w:eastAsia="ko-KR"/>
        </w:rPr>
        <w:t>consensus</w:t>
      </w:r>
      <w:r>
        <w:rPr>
          <w:rFonts w:hint="eastAsia"/>
          <w:lang w:eastAsia="ko-KR"/>
        </w:rPr>
        <w:t xml:space="preserve"> on supporting the UAI, as seen in the conclusion made in RAN1#117 meeting:</w:t>
      </w:r>
    </w:p>
    <w:tbl>
      <w:tblPr>
        <w:tblStyle w:val="TableGrid"/>
        <w:tblW w:w="0" w:type="auto"/>
        <w:tblLook w:val="04A0" w:firstRow="1" w:lastRow="0" w:firstColumn="1" w:lastColumn="0" w:noHBand="0" w:noVBand="1"/>
      </w:tblPr>
      <w:tblGrid>
        <w:gridCol w:w="9962"/>
      </w:tblGrid>
      <w:tr w:rsidR="009E695C" w:rsidRPr="000765D0" w14:paraId="6361056B" w14:textId="77777777" w:rsidTr="001131D8">
        <w:tc>
          <w:tcPr>
            <w:tcW w:w="9962" w:type="dxa"/>
          </w:tcPr>
          <w:p w14:paraId="4B2AB067" w14:textId="77777777" w:rsidR="00800504" w:rsidRPr="00800504" w:rsidRDefault="00800504" w:rsidP="00800504">
            <w:pPr>
              <w:spacing w:before="240" w:line="240" w:lineRule="auto"/>
              <w:rPr>
                <w:rFonts w:ascii="Times" w:eastAsia="Batang" w:hAnsi="Times"/>
                <w:b/>
                <w:bCs/>
                <w:sz w:val="20"/>
                <w:lang w:eastAsia="en-US"/>
              </w:rPr>
            </w:pPr>
            <w:r w:rsidRPr="00800504">
              <w:rPr>
                <w:rFonts w:ascii="Times" w:eastAsia="Batang" w:hAnsi="Times"/>
                <w:b/>
                <w:bCs/>
                <w:sz w:val="20"/>
                <w:lang w:eastAsia="en-US"/>
              </w:rPr>
              <w:t>Conclusion</w:t>
            </w:r>
          </w:p>
          <w:p w14:paraId="3FBE3D74" w14:textId="77777777" w:rsidR="00800504" w:rsidRPr="00800504" w:rsidRDefault="00800504" w:rsidP="00800504">
            <w:pPr>
              <w:spacing w:line="240" w:lineRule="auto"/>
              <w:rPr>
                <w:rFonts w:ascii="Times" w:eastAsia="Batang" w:hAnsi="Times"/>
                <w:color w:val="000000"/>
                <w:sz w:val="20"/>
                <w:lang w:eastAsia="en-US"/>
              </w:rPr>
            </w:pPr>
            <w:r w:rsidRPr="00800504">
              <w:rPr>
                <w:rFonts w:ascii="Times" w:eastAsia="Batang" w:hAnsi="Times"/>
                <w:color w:val="000000"/>
                <w:sz w:val="20"/>
                <w:lang w:eastAsia="en-US"/>
              </w:rPr>
              <w:t>RAN1 does not further discuss new UE assistance information related to channel conditions, traffic, UE mobility.</w:t>
            </w:r>
          </w:p>
          <w:p w14:paraId="00486369" w14:textId="77777777" w:rsidR="00800504" w:rsidRPr="00800504" w:rsidRDefault="00800504" w:rsidP="00800504">
            <w:pPr>
              <w:spacing w:before="240" w:line="240" w:lineRule="auto"/>
              <w:rPr>
                <w:rFonts w:ascii="Times" w:eastAsia="Batang" w:hAnsi="Times"/>
                <w:b/>
                <w:bCs/>
                <w:sz w:val="20"/>
                <w:lang w:eastAsia="zh-CN"/>
              </w:rPr>
            </w:pPr>
            <w:r w:rsidRPr="00800504">
              <w:rPr>
                <w:rFonts w:ascii="Times" w:eastAsia="Batang" w:hAnsi="Times" w:hint="eastAsia"/>
                <w:b/>
                <w:bCs/>
                <w:sz w:val="20"/>
                <w:lang w:eastAsia="zh-CN"/>
              </w:rPr>
              <w:t>C</w:t>
            </w:r>
            <w:r w:rsidRPr="00800504">
              <w:rPr>
                <w:rFonts w:ascii="Times" w:eastAsia="Batang" w:hAnsi="Times"/>
                <w:b/>
                <w:bCs/>
                <w:sz w:val="20"/>
                <w:lang w:eastAsia="zh-CN"/>
              </w:rPr>
              <w:t>onclusion</w:t>
            </w:r>
          </w:p>
          <w:p w14:paraId="26A35783" w14:textId="2DFB66EF" w:rsidR="009E695C" w:rsidRPr="00800504" w:rsidRDefault="00800504" w:rsidP="00800504">
            <w:pPr>
              <w:spacing w:line="240" w:lineRule="auto"/>
              <w:rPr>
                <w:rFonts w:ascii="Times" w:eastAsia="Batang" w:hAnsi="Times"/>
                <w:sz w:val="20"/>
                <w:lang w:eastAsia="ko-KR"/>
              </w:rPr>
            </w:pPr>
            <w:r w:rsidRPr="00800504">
              <w:rPr>
                <w:rFonts w:ascii="Times" w:eastAsia="Batang" w:hAnsi="Times"/>
                <w:sz w:val="20"/>
                <w:lang w:eastAsia="en-US"/>
              </w:rP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tc>
      </w:tr>
    </w:tbl>
    <w:p w14:paraId="14AFE685" w14:textId="77777777" w:rsidR="009E695C" w:rsidRDefault="009E695C" w:rsidP="002428ED">
      <w:pPr>
        <w:spacing w:after="100" w:afterAutospacing="1" w:line="336" w:lineRule="auto"/>
        <w:rPr>
          <w:lang w:eastAsia="ko-KR"/>
        </w:rPr>
      </w:pPr>
    </w:p>
    <w:p w14:paraId="2C8AD3CF" w14:textId="6EC7A395" w:rsidR="00F64FEB" w:rsidRPr="009E695C" w:rsidRDefault="00DA3CAD" w:rsidP="002428ED">
      <w:pPr>
        <w:spacing w:after="100" w:afterAutospacing="1" w:line="336" w:lineRule="auto"/>
        <w:rPr>
          <w:lang w:eastAsia="ko-KR"/>
        </w:rPr>
      </w:pPr>
      <w:r>
        <w:rPr>
          <w:rFonts w:hint="eastAsia"/>
          <w:lang w:eastAsia="ko-KR"/>
        </w:rPr>
        <w:t>There may be some benefit of using UAI, e.g., direct use of information available at UE. However, the triggering of UAI discussion can be done after RAN1 and RAN4 progress on the support of UAI.</w:t>
      </w:r>
    </w:p>
    <w:p w14:paraId="2C3DAAF7" w14:textId="5640CB19" w:rsidR="00CE69CC" w:rsidRDefault="00CE69CC" w:rsidP="00CE69CC">
      <w:pPr>
        <w:spacing w:after="100" w:afterAutospacing="1" w:line="336" w:lineRule="auto"/>
        <w:rPr>
          <w:lang w:eastAsia="ko-KR"/>
        </w:rPr>
      </w:pPr>
      <w:r>
        <w:rPr>
          <w:b/>
          <w:lang w:eastAsia="ko-KR"/>
        </w:rPr>
        <w:t xml:space="preserve">Proposal </w:t>
      </w:r>
      <w:r>
        <w:rPr>
          <w:rFonts w:hint="eastAsia"/>
          <w:b/>
          <w:lang w:eastAsia="ko-KR"/>
        </w:rPr>
        <w:t>2</w:t>
      </w:r>
      <w:r w:rsidRPr="0021114B">
        <w:rPr>
          <w:lang w:eastAsia="ko-KR"/>
        </w:rPr>
        <w:t>:</w:t>
      </w:r>
      <w:r>
        <w:rPr>
          <w:b/>
          <w:lang w:eastAsia="ko-KR"/>
        </w:rPr>
        <w:t xml:space="preserve"> </w:t>
      </w:r>
      <w:r w:rsidR="00A2330D">
        <w:rPr>
          <w:rFonts w:hint="eastAsia"/>
          <w:lang w:eastAsia="ko-KR"/>
        </w:rPr>
        <w:t>RAN2 wait discussion on UAI</w:t>
      </w:r>
      <w:r w:rsidR="000C6059">
        <w:rPr>
          <w:rFonts w:hint="eastAsia"/>
          <w:lang w:eastAsia="ko-KR"/>
        </w:rPr>
        <w:t xml:space="preserve"> until other working groups (i.e., RAN1 and RAN4) make progress.</w:t>
      </w:r>
    </w:p>
    <w:p w14:paraId="11B49AD7" w14:textId="033988E6" w:rsidR="00AF7772" w:rsidRPr="00AA30A7" w:rsidRDefault="00F53D99" w:rsidP="00AF7772">
      <w:pPr>
        <w:pStyle w:val="Heading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lastRenderedPageBreak/>
        <w:t>Conclusion</w:t>
      </w:r>
    </w:p>
    <w:p w14:paraId="76328D5D" w14:textId="3C2C13F3" w:rsidR="004874E0" w:rsidRDefault="004874E0" w:rsidP="00392CDE">
      <w:pPr>
        <w:spacing w:after="180"/>
        <w:rPr>
          <w:szCs w:val="22"/>
          <w:lang w:eastAsia="ko-KR"/>
        </w:rPr>
      </w:pPr>
      <w:r>
        <w:rPr>
          <w:szCs w:val="22"/>
          <w:lang w:eastAsia="ko-KR"/>
        </w:rPr>
        <w:t>In this contribution, we discussed</w:t>
      </w:r>
      <w:r w:rsidR="002805ED">
        <w:rPr>
          <w:rFonts w:hint="eastAsia"/>
          <w:szCs w:val="22"/>
          <w:lang w:eastAsia="ko-KR"/>
        </w:rPr>
        <w:t xml:space="preserve"> </w:t>
      </w:r>
      <w:r w:rsidR="00A51DFA">
        <w:rPr>
          <w:rFonts w:hint="eastAsia"/>
          <w:szCs w:val="22"/>
          <w:lang w:eastAsia="ko-KR"/>
        </w:rPr>
        <w:t>RRM measurement gap/restrictions related enhancement</w:t>
      </w:r>
      <w:r w:rsidR="00006AFB">
        <w:rPr>
          <w:rFonts w:hint="eastAsia"/>
          <w:szCs w:val="22"/>
          <w:lang w:eastAsia="ko-KR"/>
        </w:rPr>
        <w:t xml:space="preserve">. </w:t>
      </w:r>
      <w:r w:rsidR="000729F4">
        <w:rPr>
          <w:szCs w:val="22"/>
          <w:lang w:eastAsia="ko-KR"/>
        </w:rPr>
        <w:t>Our observations and proposal are reproduced below:</w:t>
      </w:r>
    </w:p>
    <w:p w14:paraId="7A4CE342" w14:textId="77777777" w:rsidR="000C39D6" w:rsidRDefault="000C39D6" w:rsidP="000C39D6">
      <w:pPr>
        <w:spacing w:after="100" w:afterAutospacing="1" w:line="336" w:lineRule="auto"/>
        <w:rPr>
          <w:lang w:eastAsia="ko-KR"/>
        </w:rPr>
      </w:pPr>
      <w:r>
        <w:rPr>
          <w:b/>
          <w:lang w:eastAsia="ko-KR"/>
        </w:rPr>
        <w:t>Proposal 1</w:t>
      </w:r>
      <w:r w:rsidRPr="0021114B">
        <w:rPr>
          <w:lang w:eastAsia="ko-KR"/>
        </w:rPr>
        <w:t>:</w:t>
      </w:r>
      <w:r w:rsidRPr="001E6E2B">
        <w:rPr>
          <w:bCs/>
          <w:lang w:eastAsia="ko-KR"/>
        </w:rPr>
        <w:t xml:space="preserve"> </w:t>
      </w:r>
      <w:r w:rsidRPr="001E6E2B">
        <w:rPr>
          <w:rFonts w:hint="eastAsia"/>
          <w:bCs/>
          <w:lang w:eastAsia="ko-KR"/>
        </w:rPr>
        <w:t>Continue to</w:t>
      </w:r>
      <w:r>
        <w:rPr>
          <w:rFonts w:hint="eastAsia"/>
          <w:b/>
          <w:lang w:eastAsia="ko-KR"/>
        </w:rPr>
        <w:t xml:space="preserve"> </w:t>
      </w:r>
      <w:r>
        <w:rPr>
          <w:rFonts w:hint="eastAsia"/>
          <w:lang w:eastAsia="ko-KR"/>
        </w:rPr>
        <w:t>discuss potential RAN2 impacts by the introduction of DCI-based solution to skip a particular gap/restriction for RRM measurements.</w:t>
      </w:r>
    </w:p>
    <w:p w14:paraId="13AAAC1B" w14:textId="3B9C2377" w:rsidR="00797FAF" w:rsidRDefault="000C6059" w:rsidP="00797FAF">
      <w:pPr>
        <w:spacing w:after="100" w:afterAutospacing="1" w:line="336" w:lineRule="auto"/>
        <w:rPr>
          <w:lang w:eastAsia="ko-KR"/>
        </w:rPr>
      </w:pPr>
      <w:r>
        <w:rPr>
          <w:b/>
          <w:lang w:eastAsia="ko-KR"/>
        </w:rPr>
        <w:t xml:space="preserve">Proposal </w:t>
      </w:r>
      <w:r>
        <w:rPr>
          <w:rFonts w:hint="eastAsia"/>
          <w:b/>
          <w:lang w:eastAsia="ko-KR"/>
        </w:rPr>
        <w:t>2</w:t>
      </w:r>
      <w:r w:rsidRPr="0021114B">
        <w:rPr>
          <w:lang w:eastAsia="ko-KR"/>
        </w:rPr>
        <w:t>:</w:t>
      </w:r>
      <w:r>
        <w:rPr>
          <w:b/>
          <w:lang w:eastAsia="ko-KR"/>
        </w:rPr>
        <w:t xml:space="preserve"> </w:t>
      </w:r>
      <w:r>
        <w:rPr>
          <w:rFonts w:hint="eastAsia"/>
          <w:lang w:eastAsia="ko-KR"/>
        </w:rPr>
        <w:t>RAN2 wait discussion on UAI until other working groups (i.e., RAN1 and RAN4) make progress.</w:t>
      </w:r>
    </w:p>
    <w:p w14:paraId="442C7354" w14:textId="77777777" w:rsidR="00AF7772" w:rsidRPr="00AA30A7" w:rsidRDefault="00AF7772" w:rsidP="00AF7772">
      <w:pPr>
        <w:pStyle w:val="Heading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07FD8098" w14:textId="0D958B7F" w:rsidR="000765D0" w:rsidRDefault="000765D0" w:rsidP="000765D0">
      <w:pPr>
        <w:numPr>
          <w:ilvl w:val="0"/>
          <w:numId w:val="6"/>
        </w:numPr>
        <w:tabs>
          <w:tab w:val="left" w:pos="810"/>
        </w:tabs>
        <w:spacing w:after="180"/>
        <w:contextualSpacing/>
        <w:rPr>
          <w:lang w:eastAsia="zh-CN"/>
        </w:rPr>
      </w:pPr>
      <w:bookmarkStart w:id="4" w:name="_Ref5102326"/>
      <w:bookmarkStart w:id="5" w:name="_Ref528616836"/>
      <w:bookmarkStart w:id="6" w:name="_Ref458777829"/>
      <w:bookmarkStart w:id="7" w:name="_Ref447206028"/>
      <w:r>
        <w:rPr>
          <w:rFonts w:hint="eastAsia"/>
          <w:lang w:eastAsia="ko-KR"/>
        </w:rPr>
        <w:t>RP-</w:t>
      </w:r>
      <w:r w:rsidR="002E743A">
        <w:rPr>
          <w:rFonts w:hint="eastAsia"/>
          <w:lang w:eastAsia="ko-KR"/>
        </w:rPr>
        <w:t>2</w:t>
      </w:r>
      <w:r w:rsidR="00CC7099">
        <w:rPr>
          <w:rFonts w:hint="eastAsia"/>
          <w:lang w:eastAsia="ko-KR"/>
        </w:rPr>
        <w:t>40791</w:t>
      </w:r>
      <w:r>
        <w:rPr>
          <w:rFonts w:hint="eastAsia"/>
          <w:lang w:eastAsia="ko-KR"/>
        </w:rPr>
        <w:t xml:space="preserve">, </w:t>
      </w:r>
      <w:r>
        <w:rPr>
          <w:lang w:eastAsia="ko-KR"/>
        </w:rPr>
        <w:t>“</w:t>
      </w:r>
      <w:r w:rsidR="00CC7099" w:rsidRPr="00CC7099">
        <w:rPr>
          <w:lang w:eastAsia="ko-KR"/>
        </w:rPr>
        <w:t>Revised WID on XR (</w:t>
      </w:r>
      <w:proofErr w:type="spellStart"/>
      <w:r w:rsidR="00CC7099" w:rsidRPr="00CC7099">
        <w:rPr>
          <w:lang w:eastAsia="ko-KR"/>
        </w:rPr>
        <w:t>eXtended</w:t>
      </w:r>
      <w:proofErr w:type="spellEnd"/>
      <w:r w:rsidR="00CC7099" w:rsidRPr="00CC7099">
        <w:rPr>
          <w:lang w:eastAsia="ko-KR"/>
        </w:rPr>
        <w:t xml:space="preserve"> Reality) for NR Phase 3</w:t>
      </w:r>
      <w:r>
        <w:rPr>
          <w:lang w:eastAsia="ko-KR"/>
        </w:rPr>
        <w:t>,</w:t>
      </w:r>
      <w:r w:rsidRPr="000765D0">
        <w:rPr>
          <w:lang w:eastAsia="ko-KR"/>
        </w:rPr>
        <w:t>”</w:t>
      </w:r>
      <w:r>
        <w:rPr>
          <w:lang w:eastAsia="ko-KR"/>
        </w:rPr>
        <w:t xml:space="preserve"> </w:t>
      </w:r>
      <w:r w:rsidR="00CC7099">
        <w:rPr>
          <w:rFonts w:hint="eastAsia"/>
          <w:lang w:eastAsia="ko-KR"/>
        </w:rPr>
        <w:t>Mar</w:t>
      </w:r>
      <w:r>
        <w:rPr>
          <w:lang w:eastAsia="ko-KR"/>
        </w:rPr>
        <w:t>. 20</w:t>
      </w:r>
      <w:r w:rsidR="002E743A">
        <w:rPr>
          <w:rFonts w:hint="eastAsia"/>
          <w:lang w:eastAsia="ko-KR"/>
        </w:rPr>
        <w:t>2</w:t>
      </w:r>
      <w:r w:rsidR="00CC7099">
        <w:rPr>
          <w:rFonts w:hint="eastAsia"/>
          <w:lang w:eastAsia="ko-KR"/>
        </w:rPr>
        <w:t>4</w:t>
      </w:r>
      <w:r>
        <w:rPr>
          <w:lang w:eastAsia="ko-KR"/>
        </w:rPr>
        <w:t>.</w:t>
      </w:r>
      <w:bookmarkEnd w:id="4"/>
    </w:p>
    <w:p w14:paraId="35D88613" w14:textId="55A8951E" w:rsidR="008E5491" w:rsidRDefault="008E5491" w:rsidP="00465CB9">
      <w:pPr>
        <w:numPr>
          <w:ilvl w:val="0"/>
          <w:numId w:val="6"/>
        </w:numPr>
        <w:tabs>
          <w:tab w:val="left" w:pos="810"/>
        </w:tabs>
        <w:spacing w:after="180"/>
        <w:contextualSpacing/>
        <w:rPr>
          <w:lang w:eastAsia="ko-KR"/>
        </w:rPr>
      </w:pPr>
      <w:bookmarkStart w:id="8" w:name="_Ref5102338"/>
      <w:r>
        <w:rPr>
          <w:rFonts w:hint="eastAsia"/>
          <w:lang w:eastAsia="ko-KR"/>
        </w:rPr>
        <w:t xml:space="preserve">3GPP </w:t>
      </w:r>
      <w:r w:rsidR="00AA01F0">
        <w:rPr>
          <w:rFonts w:hint="eastAsia"/>
          <w:lang w:eastAsia="ko-KR"/>
        </w:rPr>
        <w:t xml:space="preserve">RAN1 </w:t>
      </w:r>
      <w:r>
        <w:rPr>
          <w:rFonts w:hint="eastAsia"/>
          <w:lang w:eastAsia="ko-KR"/>
        </w:rPr>
        <w:t>Chai</w:t>
      </w:r>
      <w:r w:rsidR="00AA01F0">
        <w:rPr>
          <w:rFonts w:hint="eastAsia"/>
          <w:lang w:eastAsia="ko-KR"/>
        </w:rPr>
        <w:t>r</w:t>
      </w:r>
      <w:r>
        <w:rPr>
          <w:lang w:eastAsia="ko-KR"/>
        </w:rPr>
        <w:t>’s notes RAN1#</w:t>
      </w:r>
      <w:r w:rsidR="00AA01F0">
        <w:rPr>
          <w:rFonts w:hint="eastAsia"/>
          <w:lang w:eastAsia="ko-KR"/>
        </w:rPr>
        <w:t>11</w:t>
      </w:r>
      <w:r w:rsidR="00357031">
        <w:rPr>
          <w:rFonts w:hint="eastAsia"/>
          <w:lang w:eastAsia="ko-KR"/>
        </w:rPr>
        <w:t>8-bis</w:t>
      </w:r>
      <w:r>
        <w:rPr>
          <w:rFonts w:hint="eastAsia"/>
          <w:lang w:eastAsia="ko-KR"/>
        </w:rPr>
        <w:t>,</w:t>
      </w:r>
      <w:r>
        <w:rPr>
          <w:lang w:eastAsia="ko-KR"/>
        </w:rPr>
        <w:t xml:space="preserve"> </w:t>
      </w:r>
      <w:r w:rsidR="00357031">
        <w:rPr>
          <w:rFonts w:hint="eastAsia"/>
          <w:lang w:eastAsia="ko-KR"/>
        </w:rPr>
        <w:t>Oct</w:t>
      </w:r>
      <w:r w:rsidR="00391EF4">
        <w:rPr>
          <w:rFonts w:hint="eastAsia"/>
          <w:lang w:eastAsia="ko-KR"/>
        </w:rPr>
        <w:t>.</w:t>
      </w:r>
      <w:r>
        <w:rPr>
          <w:lang w:eastAsia="ko-KR"/>
        </w:rPr>
        <w:t xml:space="preserve"> 20</w:t>
      </w:r>
      <w:r w:rsidR="00AA01F0">
        <w:rPr>
          <w:rFonts w:hint="eastAsia"/>
          <w:lang w:eastAsia="ko-KR"/>
        </w:rPr>
        <w:t>24</w:t>
      </w:r>
      <w:r>
        <w:rPr>
          <w:lang w:eastAsia="ko-KR"/>
        </w:rPr>
        <w:t>.</w:t>
      </w:r>
      <w:bookmarkEnd w:id="5"/>
      <w:bookmarkEnd w:id="8"/>
    </w:p>
    <w:p w14:paraId="5B9487C2" w14:textId="3B326FCC" w:rsidR="007C5DCD" w:rsidRDefault="007C5DCD" w:rsidP="00465CB9">
      <w:pPr>
        <w:numPr>
          <w:ilvl w:val="0"/>
          <w:numId w:val="6"/>
        </w:numPr>
        <w:tabs>
          <w:tab w:val="left" w:pos="810"/>
        </w:tabs>
        <w:spacing w:after="180"/>
        <w:contextualSpacing/>
        <w:rPr>
          <w:lang w:eastAsia="ko-KR"/>
        </w:rPr>
      </w:pPr>
      <w:bookmarkStart w:id="9" w:name="_Ref534969908"/>
      <w:bookmarkStart w:id="10" w:name="_Ref528617523"/>
      <w:r>
        <w:rPr>
          <w:rFonts w:hint="eastAsia"/>
          <w:lang w:eastAsia="ko-KR"/>
        </w:rPr>
        <w:t xml:space="preserve">3GPP </w:t>
      </w:r>
      <w:r w:rsidR="00AA01F0">
        <w:rPr>
          <w:rFonts w:hint="eastAsia"/>
          <w:lang w:eastAsia="ko-KR"/>
        </w:rPr>
        <w:t>RAN</w:t>
      </w:r>
      <w:r w:rsidR="00644EF0">
        <w:rPr>
          <w:rFonts w:hint="eastAsia"/>
          <w:lang w:eastAsia="ko-KR"/>
        </w:rPr>
        <w:t>2</w:t>
      </w:r>
      <w:r w:rsidR="00AA01F0">
        <w:rPr>
          <w:rFonts w:hint="eastAsia"/>
          <w:lang w:eastAsia="ko-KR"/>
        </w:rPr>
        <w:t xml:space="preserve"> </w:t>
      </w:r>
      <w:r>
        <w:rPr>
          <w:rFonts w:hint="eastAsia"/>
          <w:lang w:eastAsia="ko-KR"/>
        </w:rPr>
        <w:t>Chair</w:t>
      </w:r>
      <w:r>
        <w:rPr>
          <w:lang w:eastAsia="ko-KR"/>
        </w:rPr>
        <w:t>’s notes RAN1#</w:t>
      </w:r>
      <w:r w:rsidR="00AA01F0">
        <w:rPr>
          <w:rFonts w:hint="eastAsia"/>
          <w:lang w:eastAsia="ko-KR"/>
        </w:rPr>
        <w:t>1</w:t>
      </w:r>
      <w:r w:rsidR="00644EF0">
        <w:rPr>
          <w:rFonts w:hint="eastAsia"/>
          <w:lang w:eastAsia="ko-KR"/>
        </w:rPr>
        <w:t>27-bis</w:t>
      </w:r>
      <w:r>
        <w:rPr>
          <w:rFonts w:hint="eastAsia"/>
          <w:lang w:eastAsia="ko-KR"/>
        </w:rPr>
        <w:t>,</w:t>
      </w:r>
      <w:r>
        <w:rPr>
          <w:lang w:eastAsia="ko-KR"/>
        </w:rPr>
        <w:t xml:space="preserve"> </w:t>
      </w:r>
      <w:r w:rsidR="00644EF0">
        <w:rPr>
          <w:rFonts w:hint="eastAsia"/>
          <w:lang w:eastAsia="ko-KR"/>
        </w:rPr>
        <w:t>Oct</w:t>
      </w:r>
      <w:r w:rsidR="005B45D2">
        <w:rPr>
          <w:rFonts w:hint="eastAsia"/>
          <w:lang w:eastAsia="ko-KR"/>
        </w:rPr>
        <w:t>.</w:t>
      </w:r>
      <w:r w:rsidR="00465CB9">
        <w:rPr>
          <w:lang w:eastAsia="ko-KR"/>
        </w:rPr>
        <w:t xml:space="preserve"> 20</w:t>
      </w:r>
      <w:r w:rsidR="00644EF0">
        <w:rPr>
          <w:rFonts w:hint="eastAsia"/>
          <w:lang w:eastAsia="ko-KR"/>
        </w:rPr>
        <w:t>2</w:t>
      </w:r>
      <w:r w:rsidR="00ED6B90">
        <w:rPr>
          <w:rFonts w:hint="eastAsia"/>
          <w:lang w:eastAsia="ko-KR"/>
        </w:rPr>
        <w:t>4</w:t>
      </w:r>
      <w:r>
        <w:rPr>
          <w:lang w:eastAsia="ko-KR"/>
        </w:rPr>
        <w:t>.</w:t>
      </w:r>
      <w:bookmarkEnd w:id="6"/>
      <w:bookmarkEnd w:id="7"/>
      <w:bookmarkEnd w:id="9"/>
      <w:bookmarkEnd w:id="10"/>
    </w:p>
    <w:sectPr w:rsidR="007C5DCD"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EA26D8" w14:textId="77777777" w:rsidR="00AF382C" w:rsidRDefault="00AF382C">
      <w:r>
        <w:separator/>
      </w:r>
    </w:p>
  </w:endnote>
  <w:endnote w:type="continuationSeparator" w:id="0">
    <w:p w14:paraId="50A8BC56" w14:textId="77777777" w:rsidR="00AF382C" w:rsidRDefault="00AF3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20B0604020202020204"/>
    <w:charset w:val="00"/>
    <w:family w:val="roman"/>
    <w:notTrueType/>
    <w:pitch w:val="default"/>
  </w:font>
  <w:font w:name="Times">
    <w:altName w:val="Sylfaen"/>
    <w:panose1 w:val="00000500000000020000"/>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8E54B8" w14:textId="1D324D34" w:rsidR="001149D0" w:rsidRDefault="001149D0">
    <w:pPr>
      <w:pStyle w:val="Footer"/>
      <w:jc w:val="cente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D10DDF">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D10DDF">
      <w:rPr>
        <w:rStyle w:val="PageNumber"/>
        <w:rFonts w:eastAsia="MS Gothic"/>
        <w:noProof/>
      </w:rPr>
      <w:t>4</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B14872" w14:textId="77777777" w:rsidR="00AF382C" w:rsidRDefault="00AF382C">
      <w:r>
        <w:separator/>
      </w:r>
    </w:p>
  </w:footnote>
  <w:footnote w:type="continuationSeparator" w:id="0">
    <w:p w14:paraId="02D87527" w14:textId="77777777" w:rsidR="00AF382C" w:rsidRDefault="00AF38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42187FE"/>
    <w:multiLevelType w:val="multilevel"/>
    <w:tmpl w:val="D42187FE"/>
    <w:lvl w:ilvl="0">
      <w:start w:val="1"/>
      <w:numFmt w:val="decimal"/>
      <w:lvlText w:val="%1."/>
      <w:lvlJc w:val="left"/>
      <w:pPr>
        <w:tabs>
          <w:tab w:val="left" w:pos="0"/>
        </w:tabs>
        <w:ind w:left="720" w:hanging="360"/>
      </w:pPr>
    </w:lvl>
    <w:lvl w:ilvl="1">
      <w:start w:val="1"/>
      <w:numFmt w:val="bullet"/>
      <w:lvlText w:val=""/>
      <w:lvlJc w:val="left"/>
      <w:pPr>
        <w:tabs>
          <w:tab w:val="left" w:pos="0"/>
        </w:tabs>
        <w:ind w:left="1440"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DD02F921"/>
    <w:multiLevelType w:val="multilevel"/>
    <w:tmpl w:val="DD02F921"/>
    <w:lvl w:ilvl="0">
      <w:start w:val="1"/>
      <w:numFmt w:val="bullet"/>
      <w:lvlText w:val=""/>
      <w:lvlJc w:val="left"/>
      <w:pPr>
        <w:tabs>
          <w:tab w:val="left" w:pos="0"/>
        </w:tabs>
        <w:ind w:left="770" w:hanging="360"/>
      </w:pPr>
      <w:rPr>
        <w:rFonts w:ascii="Symbol" w:hAnsi="Symbol" w:cs="Symbo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2" w15:restartNumberingAfterBreak="0">
    <w:nsid w:val="DD474A30"/>
    <w:multiLevelType w:val="multilevel"/>
    <w:tmpl w:val="DD474A30"/>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4" w15:restartNumberingAfterBreak="0">
    <w:nsid w:val="02552047"/>
    <w:multiLevelType w:val="multilevel"/>
    <w:tmpl w:val="2A9AC29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2"/>
        <w:lang w:val="en-GB"/>
      </w:rPr>
    </w:lvl>
    <w:lvl w:ilvl="2">
      <w:start w:val="1"/>
      <w:numFmt w:val="decimal"/>
      <w:pStyle w:val="Heading3"/>
      <w:lvlText w:val="%1.%2.%3"/>
      <w:lvlJc w:val="left"/>
      <w:pPr>
        <w:tabs>
          <w:tab w:val="num" w:pos="1350"/>
        </w:tabs>
        <w:ind w:left="135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AE3BF7"/>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647809"/>
    <w:multiLevelType w:val="hybridMultilevel"/>
    <w:tmpl w:val="C86C6500"/>
    <w:lvl w:ilvl="0" w:tplc="75A0F9D8">
      <w:start w:val="1"/>
      <w:numFmt w:val="bullet"/>
      <w:lvlText w:val=""/>
      <w:lvlJc w:val="left"/>
      <w:pPr>
        <w:ind w:left="800" w:hanging="400"/>
      </w:pPr>
      <w:rPr>
        <w:rFonts w:ascii="Wingdings" w:hAnsi="Wingdings" w:hint="default"/>
      </w:rPr>
    </w:lvl>
    <w:lvl w:ilvl="1" w:tplc="75A0F9D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A703FC3"/>
    <w:multiLevelType w:val="hybridMultilevel"/>
    <w:tmpl w:val="185AAC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10" w15:restartNumberingAfterBreak="0">
    <w:nsid w:val="3153017E"/>
    <w:multiLevelType w:val="multilevel"/>
    <w:tmpl w:val="5F3A8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5"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7" w15:restartNumberingAfterBreak="0">
    <w:nsid w:val="3DBD2FB1"/>
    <w:multiLevelType w:val="multilevel"/>
    <w:tmpl w:val="C3066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C092F3C"/>
    <w:multiLevelType w:val="hybridMultilevel"/>
    <w:tmpl w:val="97620A22"/>
    <w:lvl w:ilvl="0" w:tplc="75A0F9D8">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60711B6"/>
    <w:multiLevelType w:val="hybridMultilevel"/>
    <w:tmpl w:val="153263F8"/>
    <w:lvl w:ilvl="0" w:tplc="75A0F9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B42A8E"/>
    <w:multiLevelType w:val="hybridMultilevel"/>
    <w:tmpl w:val="1F381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06A7AF9"/>
    <w:multiLevelType w:val="hybridMultilevel"/>
    <w:tmpl w:val="29283F7E"/>
    <w:lvl w:ilvl="0" w:tplc="453EB17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613A4451"/>
    <w:multiLevelType w:val="hybridMultilevel"/>
    <w:tmpl w:val="11B6B460"/>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6"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3A7D34"/>
    <w:multiLevelType w:val="hybridMultilevel"/>
    <w:tmpl w:val="006ED80C"/>
    <w:lvl w:ilvl="0" w:tplc="C930B9A2">
      <w:start w:val="1"/>
      <w:numFmt w:val="bullet"/>
      <w:lvlText w:val="•"/>
      <w:lvlJc w:val="left"/>
      <w:pPr>
        <w:ind w:left="440" w:hanging="440"/>
      </w:pPr>
      <w:rPr>
        <w:rFonts w:ascii="Malgun Gothic" w:eastAsia="Malgun Gothic" w:hAnsi="Malgun Gothic" w:hint="eastAsia"/>
      </w:rPr>
    </w:lvl>
    <w:lvl w:ilvl="1" w:tplc="C930B9A2">
      <w:start w:val="1"/>
      <w:numFmt w:val="bullet"/>
      <w:lvlText w:val="•"/>
      <w:lvlJc w:val="left"/>
      <w:pPr>
        <w:ind w:left="800" w:hanging="440"/>
      </w:pPr>
      <w:rPr>
        <w:rFonts w:ascii="Malgun Gothic" w:eastAsia="Malgun Gothic" w:hAnsi="Malgun Gothic" w:hint="eastAsia"/>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74C164A"/>
    <w:multiLevelType w:val="hybridMultilevel"/>
    <w:tmpl w:val="B792D6AC"/>
    <w:lvl w:ilvl="0" w:tplc="04090001">
      <w:start w:val="1"/>
      <w:numFmt w:val="bullet"/>
      <w:lvlText w:val=""/>
      <w:lvlJc w:val="left"/>
      <w:pPr>
        <w:ind w:left="1480" w:hanging="400"/>
      </w:pPr>
      <w:rPr>
        <w:rFonts w:ascii="Symbol" w:hAnsi="Symbol" w:hint="default"/>
      </w:rPr>
    </w:lvl>
    <w:lvl w:ilvl="1" w:tplc="04090003" w:tentative="1">
      <w:start w:val="1"/>
      <w:numFmt w:val="bullet"/>
      <w:lvlText w:val=""/>
      <w:lvlJc w:val="left"/>
      <w:pPr>
        <w:ind w:left="1880" w:hanging="400"/>
      </w:pPr>
      <w:rPr>
        <w:rFonts w:ascii="Wingdings" w:hAnsi="Wingdings" w:hint="default"/>
      </w:rPr>
    </w:lvl>
    <w:lvl w:ilvl="2" w:tplc="04090005" w:tentative="1">
      <w:start w:val="1"/>
      <w:numFmt w:val="bullet"/>
      <w:lvlText w:val=""/>
      <w:lvlJc w:val="left"/>
      <w:pPr>
        <w:ind w:left="2280" w:hanging="400"/>
      </w:pPr>
      <w:rPr>
        <w:rFonts w:ascii="Wingdings" w:hAnsi="Wingdings" w:hint="default"/>
      </w:rPr>
    </w:lvl>
    <w:lvl w:ilvl="3" w:tplc="04090001" w:tentative="1">
      <w:start w:val="1"/>
      <w:numFmt w:val="bullet"/>
      <w:lvlText w:val=""/>
      <w:lvlJc w:val="left"/>
      <w:pPr>
        <w:ind w:left="2680" w:hanging="400"/>
      </w:pPr>
      <w:rPr>
        <w:rFonts w:ascii="Wingdings" w:hAnsi="Wingdings" w:hint="default"/>
      </w:rPr>
    </w:lvl>
    <w:lvl w:ilvl="4" w:tplc="04090003" w:tentative="1">
      <w:start w:val="1"/>
      <w:numFmt w:val="bullet"/>
      <w:lvlText w:val=""/>
      <w:lvlJc w:val="left"/>
      <w:pPr>
        <w:ind w:left="3080" w:hanging="400"/>
      </w:pPr>
      <w:rPr>
        <w:rFonts w:ascii="Wingdings" w:hAnsi="Wingdings" w:hint="default"/>
      </w:rPr>
    </w:lvl>
    <w:lvl w:ilvl="5" w:tplc="04090005" w:tentative="1">
      <w:start w:val="1"/>
      <w:numFmt w:val="bullet"/>
      <w:lvlText w:val=""/>
      <w:lvlJc w:val="left"/>
      <w:pPr>
        <w:ind w:left="3480" w:hanging="400"/>
      </w:pPr>
      <w:rPr>
        <w:rFonts w:ascii="Wingdings" w:hAnsi="Wingdings" w:hint="default"/>
      </w:rPr>
    </w:lvl>
    <w:lvl w:ilvl="6" w:tplc="04090001" w:tentative="1">
      <w:start w:val="1"/>
      <w:numFmt w:val="bullet"/>
      <w:lvlText w:val=""/>
      <w:lvlJc w:val="left"/>
      <w:pPr>
        <w:ind w:left="3880" w:hanging="400"/>
      </w:pPr>
      <w:rPr>
        <w:rFonts w:ascii="Wingdings" w:hAnsi="Wingdings" w:hint="default"/>
      </w:rPr>
    </w:lvl>
    <w:lvl w:ilvl="7" w:tplc="04090003" w:tentative="1">
      <w:start w:val="1"/>
      <w:numFmt w:val="bullet"/>
      <w:lvlText w:val=""/>
      <w:lvlJc w:val="left"/>
      <w:pPr>
        <w:ind w:left="4280" w:hanging="400"/>
      </w:pPr>
      <w:rPr>
        <w:rFonts w:ascii="Wingdings" w:hAnsi="Wingdings" w:hint="default"/>
      </w:rPr>
    </w:lvl>
    <w:lvl w:ilvl="8" w:tplc="04090005" w:tentative="1">
      <w:start w:val="1"/>
      <w:numFmt w:val="bullet"/>
      <w:lvlText w:val=""/>
      <w:lvlJc w:val="left"/>
      <w:pPr>
        <w:ind w:left="4680" w:hanging="400"/>
      </w:pPr>
      <w:rPr>
        <w:rFonts w:ascii="Wingdings" w:hAnsi="Wingdings" w:hint="default"/>
      </w:rPr>
    </w:lvl>
  </w:abstractNum>
  <w:abstractNum w:abstractNumId="30" w15:restartNumberingAfterBreak="0">
    <w:nsid w:val="6A1E4BD1"/>
    <w:multiLevelType w:val="multilevel"/>
    <w:tmpl w:val="AF028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F147EF"/>
    <w:multiLevelType w:val="hybridMultilevel"/>
    <w:tmpl w:val="98462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8494648">
    <w:abstractNumId w:val="3"/>
  </w:num>
  <w:num w:numId="2" w16cid:durableId="1084063365">
    <w:abstractNumId w:val="28"/>
  </w:num>
  <w:num w:numId="3" w16cid:durableId="2143961123">
    <w:abstractNumId w:val="13"/>
  </w:num>
  <w:num w:numId="4" w16cid:durableId="62802985">
    <w:abstractNumId w:val="34"/>
  </w:num>
  <w:num w:numId="5" w16cid:durableId="2056349047">
    <w:abstractNumId w:val="4"/>
  </w:num>
  <w:num w:numId="6" w16cid:durableId="546719661">
    <w:abstractNumId w:val="11"/>
  </w:num>
  <w:num w:numId="7" w16cid:durableId="787896383">
    <w:abstractNumId w:val="19"/>
  </w:num>
  <w:num w:numId="8" w16cid:durableId="1415977398">
    <w:abstractNumId w:val="32"/>
  </w:num>
  <w:num w:numId="9" w16cid:durableId="2139913921">
    <w:abstractNumId w:val="9"/>
  </w:num>
  <w:num w:numId="10" w16cid:durableId="1984506899">
    <w:abstractNumId w:val="14"/>
  </w:num>
  <w:num w:numId="11" w16cid:durableId="1416626453">
    <w:abstractNumId w:val="16"/>
  </w:num>
  <w:num w:numId="12" w16cid:durableId="562372818">
    <w:abstractNumId w:val="20"/>
  </w:num>
  <w:num w:numId="13" w16cid:durableId="482551210">
    <w:abstractNumId w:val="22"/>
  </w:num>
  <w:num w:numId="14" w16cid:durableId="1628002758">
    <w:abstractNumId w:val="24"/>
  </w:num>
  <w:num w:numId="15" w16cid:durableId="1830897392">
    <w:abstractNumId w:val="36"/>
  </w:num>
  <w:num w:numId="16" w16cid:durableId="1202405087">
    <w:abstractNumId w:val="7"/>
  </w:num>
  <w:num w:numId="17" w16cid:durableId="1326856726">
    <w:abstractNumId w:val="18"/>
  </w:num>
  <w:num w:numId="18" w16cid:durableId="1947345895">
    <w:abstractNumId w:val="17"/>
  </w:num>
  <w:num w:numId="19" w16cid:durableId="1621886127">
    <w:abstractNumId w:val="30"/>
  </w:num>
  <w:num w:numId="20" w16cid:durableId="414597610">
    <w:abstractNumId w:val="29"/>
  </w:num>
  <w:num w:numId="21" w16cid:durableId="1796366209">
    <w:abstractNumId w:val="35"/>
  </w:num>
  <w:num w:numId="22" w16cid:durableId="1463040492">
    <w:abstractNumId w:val="8"/>
  </w:num>
  <w:num w:numId="23" w16cid:durableId="500896424">
    <w:abstractNumId w:val="21"/>
  </w:num>
  <w:num w:numId="24" w16cid:durableId="507865469">
    <w:abstractNumId w:val="33"/>
  </w:num>
  <w:num w:numId="25" w16cid:durableId="1059549845">
    <w:abstractNumId w:val="26"/>
  </w:num>
  <w:num w:numId="26" w16cid:durableId="44986589">
    <w:abstractNumId w:val="23"/>
  </w:num>
  <w:num w:numId="27" w16cid:durableId="121580487">
    <w:abstractNumId w:val="6"/>
  </w:num>
  <w:num w:numId="28" w16cid:durableId="1230535956">
    <w:abstractNumId w:val="15"/>
  </w:num>
  <w:num w:numId="29" w16cid:durableId="1549872853">
    <w:abstractNumId w:val="1"/>
  </w:num>
  <w:num w:numId="30" w16cid:durableId="723455114">
    <w:abstractNumId w:val="2"/>
  </w:num>
  <w:num w:numId="31" w16cid:durableId="1779713308">
    <w:abstractNumId w:val="0"/>
  </w:num>
  <w:num w:numId="32" w16cid:durableId="1711802619">
    <w:abstractNumId w:val="2"/>
    <w:lvlOverride w:ilvl="0">
      <w:startOverride w:val="1"/>
    </w:lvlOverride>
  </w:num>
  <w:num w:numId="33" w16cid:durableId="484512420">
    <w:abstractNumId w:val="10"/>
  </w:num>
  <w:num w:numId="34" w16cid:durableId="2071344224">
    <w:abstractNumId w:val="25"/>
  </w:num>
  <w:num w:numId="35" w16cid:durableId="120616713">
    <w:abstractNumId w:val="27"/>
  </w:num>
  <w:num w:numId="36" w16cid:durableId="564411129">
    <w:abstractNumId w:val="12"/>
  </w:num>
  <w:num w:numId="37" w16cid:durableId="2060129097">
    <w:abstractNumId w:val="31"/>
  </w:num>
  <w:num w:numId="38" w16cid:durableId="892928238">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8"/>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49C1"/>
    <w:rsid w:val="0000530F"/>
    <w:rsid w:val="00005563"/>
    <w:rsid w:val="000057BF"/>
    <w:rsid w:val="00005980"/>
    <w:rsid w:val="00005B74"/>
    <w:rsid w:val="00005C60"/>
    <w:rsid w:val="0000600D"/>
    <w:rsid w:val="000063EF"/>
    <w:rsid w:val="00006601"/>
    <w:rsid w:val="00006AFB"/>
    <w:rsid w:val="00006BA1"/>
    <w:rsid w:val="00007AD6"/>
    <w:rsid w:val="00007BA7"/>
    <w:rsid w:val="00007DFB"/>
    <w:rsid w:val="00007FAB"/>
    <w:rsid w:val="000104D1"/>
    <w:rsid w:val="00010A6C"/>
    <w:rsid w:val="00010ADD"/>
    <w:rsid w:val="00010B58"/>
    <w:rsid w:val="00010B6C"/>
    <w:rsid w:val="00010EFC"/>
    <w:rsid w:val="000117EC"/>
    <w:rsid w:val="00011941"/>
    <w:rsid w:val="00011F3B"/>
    <w:rsid w:val="0001241A"/>
    <w:rsid w:val="0001251B"/>
    <w:rsid w:val="0001297C"/>
    <w:rsid w:val="00012AAE"/>
    <w:rsid w:val="00012DFF"/>
    <w:rsid w:val="00012E98"/>
    <w:rsid w:val="0001358E"/>
    <w:rsid w:val="00013922"/>
    <w:rsid w:val="000139A9"/>
    <w:rsid w:val="0001411B"/>
    <w:rsid w:val="000145C8"/>
    <w:rsid w:val="00014C5D"/>
    <w:rsid w:val="00014E93"/>
    <w:rsid w:val="00015256"/>
    <w:rsid w:val="000153FF"/>
    <w:rsid w:val="00015B30"/>
    <w:rsid w:val="00016341"/>
    <w:rsid w:val="0001641C"/>
    <w:rsid w:val="00016846"/>
    <w:rsid w:val="00016954"/>
    <w:rsid w:val="00016BE7"/>
    <w:rsid w:val="00016D15"/>
    <w:rsid w:val="000170B2"/>
    <w:rsid w:val="0001734F"/>
    <w:rsid w:val="000173ED"/>
    <w:rsid w:val="000208F2"/>
    <w:rsid w:val="00020C02"/>
    <w:rsid w:val="00020D76"/>
    <w:rsid w:val="00020E54"/>
    <w:rsid w:val="00021545"/>
    <w:rsid w:val="000219CD"/>
    <w:rsid w:val="00021FC1"/>
    <w:rsid w:val="00022208"/>
    <w:rsid w:val="0002224C"/>
    <w:rsid w:val="00022E12"/>
    <w:rsid w:val="00022EE2"/>
    <w:rsid w:val="000233B7"/>
    <w:rsid w:val="00023660"/>
    <w:rsid w:val="000239D5"/>
    <w:rsid w:val="00023C19"/>
    <w:rsid w:val="00023D68"/>
    <w:rsid w:val="0002422F"/>
    <w:rsid w:val="00024447"/>
    <w:rsid w:val="00024474"/>
    <w:rsid w:val="0002447B"/>
    <w:rsid w:val="00024C11"/>
    <w:rsid w:val="00024F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049"/>
    <w:rsid w:val="00033190"/>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7118"/>
    <w:rsid w:val="000373FB"/>
    <w:rsid w:val="00037737"/>
    <w:rsid w:val="00037AAB"/>
    <w:rsid w:val="00037B48"/>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62E"/>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C33"/>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7F"/>
    <w:rsid w:val="00057FC8"/>
    <w:rsid w:val="0006006F"/>
    <w:rsid w:val="000600D2"/>
    <w:rsid w:val="00060A8B"/>
    <w:rsid w:val="00061002"/>
    <w:rsid w:val="0006106B"/>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9F4"/>
    <w:rsid w:val="00072BE8"/>
    <w:rsid w:val="00072D50"/>
    <w:rsid w:val="00072F00"/>
    <w:rsid w:val="000733C3"/>
    <w:rsid w:val="00073891"/>
    <w:rsid w:val="0007389C"/>
    <w:rsid w:val="00073C77"/>
    <w:rsid w:val="00073F14"/>
    <w:rsid w:val="00073FBC"/>
    <w:rsid w:val="0007585B"/>
    <w:rsid w:val="00075C87"/>
    <w:rsid w:val="00075DEF"/>
    <w:rsid w:val="000761E9"/>
    <w:rsid w:val="0007654D"/>
    <w:rsid w:val="000765D0"/>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6E3C"/>
    <w:rsid w:val="0008727F"/>
    <w:rsid w:val="00087325"/>
    <w:rsid w:val="0008771A"/>
    <w:rsid w:val="0008788B"/>
    <w:rsid w:val="000900C9"/>
    <w:rsid w:val="0009067D"/>
    <w:rsid w:val="00090AA1"/>
    <w:rsid w:val="00090B23"/>
    <w:rsid w:val="00091437"/>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8F6"/>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061"/>
    <w:rsid w:val="000C21A2"/>
    <w:rsid w:val="000C259D"/>
    <w:rsid w:val="000C2B5C"/>
    <w:rsid w:val="000C2E07"/>
    <w:rsid w:val="000C3236"/>
    <w:rsid w:val="000C3352"/>
    <w:rsid w:val="000C39D6"/>
    <w:rsid w:val="000C3DF3"/>
    <w:rsid w:val="000C43A5"/>
    <w:rsid w:val="000C49BD"/>
    <w:rsid w:val="000C4A2D"/>
    <w:rsid w:val="000C54DC"/>
    <w:rsid w:val="000C58B9"/>
    <w:rsid w:val="000C5968"/>
    <w:rsid w:val="000C5CDF"/>
    <w:rsid w:val="000C602D"/>
    <w:rsid w:val="000C6059"/>
    <w:rsid w:val="000C664F"/>
    <w:rsid w:val="000C6B6F"/>
    <w:rsid w:val="000C6C10"/>
    <w:rsid w:val="000C725A"/>
    <w:rsid w:val="000C735F"/>
    <w:rsid w:val="000C76AD"/>
    <w:rsid w:val="000C7916"/>
    <w:rsid w:val="000C7CB9"/>
    <w:rsid w:val="000D00B7"/>
    <w:rsid w:val="000D0184"/>
    <w:rsid w:val="000D0461"/>
    <w:rsid w:val="000D0465"/>
    <w:rsid w:val="000D05C3"/>
    <w:rsid w:val="000D05C5"/>
    <w:rsid w:val="000D0F6A"/>
    <w:rsid w:val="000D1830"/>
    <w:rsid w:val="000D18CB"/>
    <w:rsid w:val="000D203F"/>
    <w:rsid w:val="000D26B1"/>
    <w:rsid w:val="000D2BBB"/>
    <w:rsid w:val="000D2CC3"/>
    <w:rsid w:val="000D2FA0"/>
    <w:rsid w:val="000D3564"/>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48F"/>
    <w:rsid w:val="000F3A57"/>
    <w:rsid w:val="000F3F41"/>
    <w:rsid w:val="000F4452"/>
    <w:rsid w:val="000F45A0"/>
    <w:rsid w:val="000F470C"/>
    <w:rsid w:val="000F4777"/>
    <w:rsid w:val="000F4A0C"/>
    <w:rsid w:val="000F4A86"/>
    <w:rsid w:val="000F4D77"/>
    <w:rsid w:val="000F530F"/>
    <w:rsid w:val="000F57A5"/>
    <w:rsid w:val="000F5F6C"/>
    <w:rsid w:val="000F64C4"/>
    <w:rsid w:val="000F6682"/>
    <w:rsid w:val="000F71A4"/>
    <w:rsid w:val="000F73BC"/>
    <w:rsid w:val="000F76E1"/>
    <w:rsid w:val="000F785E"/>
    <w:rsid w:val="000F7A61"/>
    <w:rsid w:val="000F7A6E"/>
    <w:rsid w:val="0010015A"/>
    <w:rsid w:val="0010052D"/>
    <w:rsid w:val="00100728"/>
    <w:rsid w:val="00100A29"/>
    <w:rsid w:val="00100C4A"/>
    <w:rsid w:val="00100F61"/>
    <w:rsid w:val="001011A5"/>
    <w:rsid w:val="00101465"/>
    <w:rsid w:val="0010192A"/>
    <w:rsid w:val="00101BE2"/>
    <w:rsid w:val="00101CFD"/>
    <w:rsid w:val="00101E3D"/>
    <w:rsid w:val="00101F29"/>
    <w:rsid w:val="00101F61"/>
    <w:rsid w:val="001024A5"/>
    <w:rsid w:val="001024DA"/>
    <w:rsid w:val="0010257B"/>
    <w:rsid w:val="00102A44"/>
    <w:rsid w:val="00102EFF"/>
    <w:rsid w:val="00103103"/>
    <w:rsid w:val="001031AF"/>
    <w:rsid w:val="001038FC"/>
    <w:rsid w:val="00103A49"/>
    <w:rsid w:val="00103A75"/>
    <w:rsid w:val="00103BE0"/>
    <w:rsid w:val="00104416"/>
    <w:rsid w:val="001047C1"/>
    <w:rsid w:val="001048FC"/>
    <w:rsid w:val="0010524E"/>
    <w:rsid w:val="00105E3E"/>
    <w:rsid w:val="00106746"/>
    <w:rsid w:val="001067AF"/>
    <w:rsid w:val="00106A25"/>
    <w:rsid w:val="0010732C"/>
    <w:rsid w:val="00107357"/>
    <w:rsid w:val="00107934"/>
    <w:rsid w:val="0011024A"/>
    <w:rsid w:val="0011027B"/>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9D0"/>
    <w:rsid w:val="00114EEB"/>
    <w:rsid w:val="00114FBE"/>
    <w:rsid w:val="00115471"/>
    <w:rsid w:val="00115854"/>
    <w:rsid w:val="00115FB4"/>
    <w:rsid w:val="0011605A"/>
    <w:rsid w:val="0011674F"/>
    <w:rsid w:val="00116F3E"/>
    <w:rsid w:val="00117025"/>
    <w:rsid w:val="0011747C"/>
    <w:rsid w:val="001178C1"/>
    <w:rsid w:val="00117BF3"/>
    <w:rsid w:val="00117E12"/>
    <w:rsid w:val="00117FE0"/>
    <w:rsid w:val="001209CB"/>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5397"/>
    <w:rsid w:val="001277D5"/>
    <w:rsid w:val="001278B7"/>
    <w:rsid w:val="00130064"/>
    <w:rsid w:val="0013048D"/>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1C"/>
    <w:rsid w:val="00133F70"/>
    <w:rsid w:val="00133FB1"/>
    <w:rsid w:val="00134291"/>
    <w:rsid w:val="0013482E"/>
    <w:rsid w:val="001353C2"/>
    <w:rsid w:val="00135681"/>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CB1"/>
    <w:rsid w:val="00141FB9"/>
    <w:rsid w:val="00142487"/>
    <w:rsid w:val="001424C5"/>
    <w:rsid w:val="00142757"/>
    <w:rsid w:val="0014305E"/>
    <w:rsid w:val="00143DBE"/>
    <w:rsid w:val="00144294"/>
    <w:rsid w:val="00144432"/>
    <w:rsid w:val="0014491B"/>
    <w:rsid w:val="00144A6A"/>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7FA"/>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7F8D"/>
    <w:rsid w:val="00170154"/>
    <w:rsid w:val="0017119A"/>
    <w:rsid w:val="001713CB"/>
    <w:rsid w:val="00171579"/>
    <w:rsid w:val="0017210D"/>
    <w:rsid w:val="001724ED"/>
    <w:rsid w:val="00172BBC"/>
    <w:rsid w:val="00172C49"/>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3B7"/>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D23"/>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3FD"/>
    <w:rsid w:val="0018451A"/>
    <w:rsid w:val="00185456"/>
    <w:rsid w:val="00185759"/>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740"/>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609"/>
    <w:rsid w:val="001957E3"/>
    <w:rsid w:val="00195944"/>
    <w:rsid w:val="00195965"/>
    <w:rsid w:val="0019606F"/>
    <w:rsid w:val="001966D6"/>
    <w:rsid w:val="00196C9E"/>
    <w:rsid w:val="00196F1E"/>
    <w:rsid w:val="0019703A"/>
    <w:rsid w:val="0019736B"/>
    <w:rsid w:val="00197742"/>
    <w:rsid w:val="00197845"/>
    <w:rsid w:val="00197BA5"/>
    <w:rsid w:val="00197E3A"/>
    <w:rsid w:val="001A0419"/>
    <w:rsid w:val="001A0D10"/>
    <w:rsid w:val="001A0F54"/>
    <w:rsid w:val="001A130B"/>
    <w:rsid w:val="001A14B6"/>
    <w:rsid w:val="001A1996"/>
    <w:rsid w:val="001A19DB"/>
    <w:rsid w:val="001A2590"/>
    <w:rsid w:val="001A2C68"/>
    <w:rsid w:val="001A2F38"/>
    <w:rsid w:val="001A3C40"/>
    <w:rsid w:val="001A3C9A"/>
    <w:rsid w:val="001A3D54"/>
    <w:rsid w:val="001A3E2A"/>
    <w:rsid w:val="001A478E"/>
    <w:rsid w:val="001A4B90"/>
    <w:rsid w:val="001A5678"/>
    <w:rsid w:val="001A56FC"/>
    <w:rsid w:val="001A5E21"/>
    <w:rsid w:val="001A5F88"/>
    <w:rsid w:val="001A65A8"/>
    <w:rsid w:val="001A65BE"/>
    <w:rsid w:val="001A6704"/>
    <w:rsid w:val="001A6C6E"/>
    <w:rsid w:val="001A70BD"/>
    <w:rsid w:val="001A76D3"/>
    <w:rsid w:val="001B07EC"/>
    <w:rsid w:val="001B098E"/>
    <w:rsid w:val="001B0D3A"/>
    <w:rsid w:val="001B0E72"/>
    <w:rsid w:val="001B10FB"/>
    <w:rsid w:val="001B123E"/>
    <w:rsid w:val="001B13FB"/>
    <w:rsid w:val="001B1A7F"/>
    <w:rsid w:val="001B20F1"/>
    <w:rsid w:val="001B2572"/>
    <w:rsid w:val="001B25FD"/>
    <w:rsid w:val="001B2B2B"/>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E0A"/>
    <w:rsid w:val="001B7FC5"/>
    <w:rsid w:val="001C06AE"/>
    <w:rsid w:val="001C09B3"/>
    <w:rsid w:val="001C0DC0"/>
    <w:rsid w:val="001C0DF9"/>
    <w:rsid w:val="001C13AD"/>
    <w:rsid w:val="001C14F8"/>
    <w:rsid w:val="001C16FD"/>
    <w:rsid w:val="001C2080"/>
    <w:rsid w:val="001C238F"/>
    <w:rsid w:val="001C2ADC"/>
    <w:rsid w:val="001C2D37"/>
    <w:rsid w:val="001C2F06"/>
    <w:rsid w:val="001C3554"/>
    <w:rsid w:val="001C3638"/>
    <w:rsid w:val="001C3A13"/>
    <w:rsid w:val="001C4436"/>
    <w:rsid w:val="001C474E"/>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614"/>
    <w:rsid w:val="001D1A10"/>
    <w:rsid w:val="001D1B2D"/>
    <w:rsid w:val="001D1B4D"/>
    <w:rsid w:val="001D1D55"/>
    <w:rsid w:val="001D1FD7"/>
    <w:rsid w:val="001D3200"/>
    <w:rsid w:val="001D33EB"/>
    <w:rsid w:val="001D3BFB"/>
    <w:rsid w:val="001D4097"/>
    <w:rsid w:val="001D491E"/>
    <w:rsid w:val="001D5150"/>
    <w:rsid w:val="001D59AA"/>
    <w:rsid w:val="001D5A30"/>
    <w:rsid w:val="001D5C25"/>
    <w:rsid w:val="001D5EB7"/>
    <w:rsid w:val="001D5F4A"/>
    <w:rsid w:val="001D68B0"/>
    <w:rsid w:val="001D6C5A"/>
    <w:rsid w:val="001D7A7F"/>
    <w:rsid w:val="001D7D4A"/>
    <w:rsid w:val="001E0131"/>
    <w:rsid w:val="001E0E1E"/>
    <w:rsid w:val="001E199B"/>
    <w:rsid w:val="001E1A59"/>
    <w:rsid w:val="001E22F3"/>
    <w:rsid w:val="001E27F6"/>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E2B"/>
    <w:rsid w:val="001E6FC3"/>
    <w:rsid w:val="001E763D"/>
    <w:rsid w:val="001E78AD"/>
    <w:rsid w:val="001E7B8E"/>
    <w:rsid w:val="001E7CC7"/>
    <w:rsid w:val="001E7D41"/>
    <w:rsid w:val="001E7F94"/>
    <w:rsid w:val="001F02FD"/>
    <w:rsid w:val="001F030E"/>
    <w:rsid w:val="001F0514"/>
    <w:rsid w:val="001F0771"/>
    <w:rsid w:val="001F0B5E"/>
    <w:rsid w:val="001F0ECA"/>
    <w:rsid w:val="001F104F"/>
    <w:rsid w:val="001F1154"/>
    <w:rsid w:val="001F1160"/>
    <w:rsid w:val="001F191F"/>
    <w:rsid w:val="001F1D3C"/>
    <w:rsid w:val="001F1F04"/>
    <w:rsid w:val="001F23E9"/>
    <w:rsid w:val="001F289F"/>
    <w:rsid w:val="001F29D1"/>
    <w:rsid w:val="001F2D7A"/>
    <w:rsid w:val="001F316B"/>
    <w:rsid w:val="001F330C"/>
    <w:rsid w:val="001F35B3"/>
    <w:rsid w:val="001F3A8D"/>
    <w:rsid w:val="001F3C1C"/>
    <w:rsid w:val="001F442F"/>
    <w:rsid w:val="001F4533"/>
    <w:rsid w:val="001F4D32"/>
    <w:rsid w:val="001F4FF5"/>
    <w:rsid w:val="001F55BE"/>
    <w:rsid w:val="001F56BC"/>
    <w:rsid w:val="001F583F"/>
    <w:rsid w:val="001F59AC"/>
    <w:rsid w:val="001F6256"/>
    <w:rsid w:val="001F64A5"/>
    <w:rsid w:val="001F67E2"/>
    <w:rsid w:val="001F687E"/>
    <w:rsid w:val="001F694E"/>
    <w:rsid w:val="001F6A3C"/>
    <w:rsid w:val="001F6E3A"/>
    <w:rsid w:val="001F7070"/>
    <w:rsid w:val="001F7468"/>
    <w:rsid w:val="001F74EE"/>
    <w:rsid w:val="001F79AD"/>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8E0"/>
    <w:rsid w:val="00206B3E"/>
    <w:rsid w:val="002073B7"/>
    <w:rsid w:val="0020744F"/>
    <w:rsid w:val="0020746F"/>
    <w:rsid w:val="00207591"/>
    <w:rsid w:val="00207B54"/>
    <w:rsid w:val="002106F1"/>
    <w:rsid w:val="002109A5"/>
    <w:rsid w:val="00210B59"/>
    <w:rsid w:val="00210B76"/>
    <w:rsid w:val="00210C4A"/>
    <w:rsid w:val="0021114B"/>
    <w:rsid w:val="00211549"/>
    <w:rsid w:val="00211D87"/>
    <w:rsid w:val="00212447"/>
    <w:rsid w:val="00213B35"/>
    <w:rsid w:val="00213C51"/>
    <w:rsid w:val="00214D89"/>
    <w:rsid w:val="00214DEC"/>
    <w:rsid w:val="00215106"/>
    <w:rsid w:val="002153BF"/>
    <w:rsid w:val="002154CD"/>
    <w:rsid w:val="002155C0"/>
    <w:rsid w:val="00215643"/>
    <w:rsid w:val="00215945"/>
    <w:rsid w:val="0021611D"/>
    <w:rsid w:val="00216169"/>
    <w:rsid w:val="00216590"/>
    <w:rsid w:val="0021680A"/>
    <w:rsid w:val="0021681A"/>
    <w:rsid w:val="00217D09"/>
    <w:rsid w:val="00221674"/>
    <w:rsid w:val="0022207C"/>
    <w:rsid w:val="00222247"/>
    <w:rsid w:val="00222A2D"/>
    <w:rsid w:val="002230F2"/>
    <w:rsid w:val="0022310B"/>
    <w:rsid w:val="0022321C"/>
    <w:rsid w:val="00223B45"/>
    <w:rsid w:val="00223CBD"/>
    <w:rsid w:val="00223EFE"/>
    <w:rsid w:val="00224402"/>
    <w:rsid w:val="002246D9"/>
    <w:rsid w:val="00224907"/>
    <w:rsid w:val="00224BF2"/>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D62"/>
    <w:rsid w:val="00233E8A"/>
    <w:rsid w:val="002343D8"/>
    <w:rsid w:val="00234A97"/>
    <w:rsid w:val="00234D14"/>
    <w:rsid w:val="00235002"/>
    <w:rsid w:val="002359AF"/>
    <w:rsid w:val="00235EA3"/>
    <w:rsid w:val="00236219"/>
    <w:rsid w:val="00236288"/>
    <w:rsid w:val="00236316"/>
    <w:rsid w:val="00236D79"/>
    <w:rsid w:val="0023703D"/>
    <w:rsid w:val="00237821"/>
    <w:rsid w:val="00237C94"/>
    <w:rsid w:val="002409A2"/>
    <w:rsid w:val="00240B36"/>
    <w:rsid w:val="00240EB1"/>
    <w:rsid w:val="0024185F"/>
    <w:rsid w:val="00241AD3"/>
    <w:rsid w:val="00241AF8"/>
    <w:rsid w:val="00241B9F"/>
    <w:rsid w:val="00241E3D"/>
    <w:rsid w:val="002422AB"/>
    <w:rsid w:val="00242666"/>
    <w:rsid w:val="00242873"/>
    <w:rsid w:val="002428ED"/>
    <w:rsid w:val="00242B8D"/>
    <w:rsid w:val="00242BD8"/>
    <w:rsid w:val="00242C3B"/>
    <w:rsid w:val="002430A0"/>
    <w:rsid w:val="002430D8"/>
    <w:rsid w:val="0024327B"/>
    <w:rsid w:val="002435B9"/>
    <w:rsid w:val="00243875"/>
    <w:rsid w:val="00243A41"/>
    <w:rsid w:val="00243FB3"/>
    <w:rsid w:val="00244040"/>
    <w:rsid w:val="00245157"/>
    <w:rsid w:val="00245E1D"/>
    <w:rsid w:val="002461A3"/>
    <w:rsid w:val="002465A6"/>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28E"/>
    <w:rsid w:val="00261416"/>
    <w:rsid w:val="00261AED"/>
    <w:rsid w:val="00261EDD"/>
    <w:rsid w:val="00262223"/>
    <w:rsid w:val="00262442"/>
    <w:rsid w:val="00262B2C"/>
    <w:rsid w:val="00262C64"/>
    <w:rsid w:val="002632BF"/>
    <w:rsid w:val="002632C3"/>
    <w:rsid w:val="00263C34"/>
    <w:rsid w:val="00263F5B"/>
    <w:rsid w:val="002640BB"/>
    <w:rsid w:val="002640D0"/>
    <w:rsid w:val="002642B1"/>
    <w:rsid w:val="0026498A"/>
    <w:rsid w:val="00264CC2"/>
    <w:rsid w:val="00265022"/>
    <w:rsid w:val="002653A3"/>
    <w:rsid w:val="0026556D"/>
    <w:rsid w:val="00265F6D"/>
    <w:rsid w:val="0026600E"/>
    <w:rsid w:val="00266122"/>
    <w:rsid w:val="002668AA"/>
    <w:rsid w:val="002669A1"/>
    <w:rsid w:val="00266F8C"/>
    <w:rsid w:val="00267330"/>
    <w:rsid w:val="002677D8"/>
    <w:rsid w:val="00267D68"/>
    <w:rsid w:val="0027082D"/>
    <w:rsid w:val="00270917"/>
    <w:rsid w:val="00270F7B"/>
    <w:rsid w:val="00271821"/>
    <w:rsid w:val="002718B4"/>
    <w:rsid w:val="002723CD"/>
    <w:rsid w:val="002732FF"/>
    <w:rsid w:val="00273760"/>
    <w:rsid w:val="00273E27"/>
    <w:rsid w:val="00274185"/>
    <w:rsid w:val="002742AE"/>
    <w:rsid w:val="00274479"/>
    <w:rsid w:val="00274746"/>
    <w:rsid w:val="00274B1A"/>
    <w:rsid w:val="00274F9C"/>
    <w:rsid w:val="00275533"/>
    <w:rsid w:val="00275AA6"/>
    <w:rsid w:val="00275D61"/>
    <w:rsid w:val="00276028"/>
    <w:rsid w:val="00276174"/>
    <w:rsid w:val="002766F3"/>
    <w:rsid w:val="002769DB"/>
    <w:rsid w:val="00276EFC"/>
    <w:rsid w:val="002774E0"/>
    <w:rsid w:val="002775FC"/>
    <w:rsid w:val="00277863"/>
    <w:rsid w:val="0028009E"/>
    <w:rsid w:val="002805ED"/>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471"/>
    <w:rsid w:val="002858F6"/>
    <w:rsid w:val="00285C5E"/>
    <w:rsid w:val="00285F80"/>
    <w:rsid w:val="00285FE0"/>
    <w:rsid w:val="00286AB3"/>
    <w:rsid w:val="00286CFB"/>
    <w:rsid w:val="002873F3"/>
    <w:rsid w:val="00287910"/>
    <w:rsid w:val="00287C92"/>
    <w:rsid w:val="00287CA4"/>
    <w:rsid w:val="00287EFB"/>
    <w:rsid w:val="00290144"/>
    <w:rsid w:val="0029095B"/>
    <w:rsid w:val="0029124D"/>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1D1"/>
    <w:rsid w:val="002B58EE"/>
    <w:rsid w:val="002B5919"/>
    <w:rsid w:val="002B5F72"/>
    <w:rsid w:val="002B6B5F"/>
    <w:rsid w:val="002B6C30"/>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3CEB"/>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43A"/>
    <w:rsid w:val="002E77D1"/>
    <w:rsid w:val="002F0253"/>
    <w:rsid w:val="002F0E8E"/>
    <w:rsid w:val="002F1069"/>
    <w:rsid w:val="002F113A"/>
    <w:rsid w:val="002F15B9"/>
    <w:rsid w:val="002F165C"/>
    <w:rsid w:val="002F16B8"/>
    <w:rsid w:val="002F1796"/>
    <w:rsid w:val="002F1A79"/>
    <w:rsid w:val="002F1DEE"/>
    <w:rsid w:val="002F1FB1"/>
    <w:rsid w:val="002F252A"/>
    <w:rsid w:val="002F27ED"/>
    <w:rsid w:val="002F2E20"/>
    <w:rsid w:val="002F2E22"/>
    <w:rsid w:val="002F330D"/>
    <w:rsid w:val="002F33D1"/>
    <w:rsid w:val="002F3401"/>
    <w:rsid w:val="002F3DFB"/>
    <w:rsid w:val="002F4C71"/>
    <w:rsid w:val="002F4F8C"/>
    <w:rsid w:val="002F591D"/>
    <w:rsid w:val="002F699B"/>
    <w:rsid w:val="002F69F0"/>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29"/>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6EC"/>
    <w:rsid w:val="00307BCE"/>
    <w:rsid w:val="00310E0B"/>
    <w:rsid w:val="0031179F"/>
    <w:rsid w:val="00311895"/>
    <w:rsid w:val="00311BB8"/>
    <w:rsid w:val="00311C1C"/>
    <w:rsid w:val="00311C98"/>
    <w:rsid w:val="00311CDC"/>
    <w:rsid w:val="003122E5"/>
    <w:rsid w:val="00312C11"/>
    <w:rsid w:val="003134F0"/>
    <w:rsid w:val="003136C2"/>
    <w:rsid w:val="003145E2"/>
    <w:rsid w:val="00314C37"/>
    <w:rsid w:val="00314FA9"/>
    <w:rsid w:val="003154AF"/>
    <w:rsid w:val="003157B9"/>
    <w:rsid w:val="003157EC"/>
    <w:rsid w:val="00315E4B"/>
    <w:rsid w:val="00315E54"/>
    <w:rsid w:val="00316102"/>
    <w:rsid w:val="0031640B"/>
    <w:rsid w:val="00317174"/>
    <w:rsid w:val="00317266"/>
    <w:rsid w:val="003178CA"/>
    <w:rsid w:val="00317A1C"/>
    <w:rsid w:val="00320387"/>
    <w:rsid w:val="003212F7"/>
    <w:rsid w:val="00321949"/>
    <w:rsid w:val="003219A3"/>
    <w:rsid w:val="00321C0B"/>
    <w:rsid w:val="003222C9"/>
    <w:rsid w:val="00322D41"/>
    <w:rsid w:val="0032308B"/>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27F6E"/>
    <w:rsid w:val="003301D7"/>
    <w:rsid w:val="003301EE"/>
    <w:rsid w:val="00330749"/>
    <w:rsid w:val="00330F77"/>
    <w:rsid w:val="003311F5"/>
    <w:rsid w:val="00331A3D"/>
    <w:rsid w:val="00331EFF"/>
    <w:rsid w:val="0033257D"/>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E17"/>
    <w:rsid w:val="00345FCF"/>
    <w:rsid w:val="00346891"/>
    <w:rsid w:val="00346919"/>
    <w:rsid w:val="00346AC0"/>
    <w:rsid w:val="00346D9F"/>
    <w:rsid w:val="00346F18"/>
    <w:rsid w:val="00346FF3"/>
    <w:rsid w:val="0034758A"/>
    <w:rsid w:val="003476F9"/>
    <w:rsid w:val="00347E23"/>
    <w:rsid w:val="00350035"/>
    <w:rsid w:val="00350209"/>
    <w:rsid w:val="00350480"/>
    <w:rsid w:val="003507FD"/>
    <w:rsid w:val="00350B4F"/>
    <w:rsid w:val="00350CE0"/>
    <w:rsid w:val="00351379"/>
    <w:rsid w:val="00351498"/>
    <w:rsid w:val="00351689"/>
    <w:rsid w:val="003517FD"/>
    <w:rsid w:val="003518D6"/>
    <w:rsid w:val="00351CA4"/>
    <w:rsid w:val="00351FD6"/>
    <w:rsid w:val="00354492"/>
    <w:rsid w:val="00354D50"/>
    <w:rsid w:val="003557A2"/>
    <w:rsid w:val="003564EA"/>
    <w:rsid w:val="003567D6"/>
    <w:rsid w:val="00356823"/>
    <w:rsid w:val="003569B2"/>
    <w:rsid w:val="00356A11"/>
    <w:rsid w:val="00356E3D"/>
    <w:rsid w:val="00357031"/>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3DC8"/>
    <w:rsid w:val="00364414"/>
    <w:rsid w:val="0036482F"/>
    <w:rsid w:val="0036506C"/>
    <w:rsid w:val="003651DE"/>
    <w:rsid w:val="003654B4"/>
    <w:rsid w:val="0036582C"/>
    <w:rsid w:val="00365CAB"/>
    <w:rsid w:val="00365CF2"/>
    <w:rsid w:val="003666A0"/>
    <w:rsid w:val="00366B96"/>
    <w:rsid w:val="00366E9E"/>
    <w:rsid w:val="00367495"/>
    <w:rsid w:val="00367764"/>
    <w:rsid w:val="00367A35"/>
    <w:rsid w:val="00370868"/>
    <w:rsid w:val="003708F8"/>
    <w:rsid w:val="00370AE2"/>
    <w:rsid w:val="00370D46"/>
    <w:rsid w:val="00370DDF"/>
    <w:rsid w:val="00371998"/>
    <w:rsid w:val="00371FFA"/>
    <w:rsid w:val="0037232D"/>
    <w:rsid w:val="00372505"/>
    <w:rsid w:val="003726B8"/>
    <w:rsid w:val="003732F5"/>
    <w:rsid w:val="0037395C"/>
    <w:rsid w:val="00373B32"/>
    <w:rsid w:val="00373B70"/>
    <w:rsid w:val="00373FFD"/>
    <w:rsid w:val="003745D3"/>
    <w:rsid w:val="003747E4"/>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8B"/>
    <w:rsid w:val="00380ECE"/>
    <w:rsid w:val="0038105E"/>
    <w:rsid w:val="0038128B"/>
    <w:rsid w:val="00381C4D"/>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3AB"/>
    <w:rsid w:val="00391842"/>
    <w:rsid w:val="003918DD"/>
    <w:rsid w:val="003918E5"/>
    <w:rsid w:val="00391DEE"/>
    <w:rsid w:val="00391E8B"/>
    <w:rsid w:val="00391EF4"/>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5E60"/>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31"/>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7C"/>
    <w:rsid w:val="003D4FC1"/>
    <w:rsid w:val="003D5873"/>
    <w:rsid w:val="003D5FD6"/>
    <w:rsid w:val="003D614B"/>
    <w:rsid w:val="003D674D"/>
    <w:rsid w:val="003D6955"/>
    <w:rsid w:val="003D6ABF"/>
    <w:rsid w:val="003D6E0B"/>
    <w:rsid w:val="003D6EB8"/>
    <w:rsid w:val="003D72C8"/>
    <w:rsid w:val="003D7E76"/>
    <w:rsid w:val="003E0000"/>
    <w:rsid w:val="003E07EC"/>
    <w:rsid w:val="003E0973"/>
    <w:rsid w:val="003E0B67"/>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860"/>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543"/>
    <w:rsid w:val="003F765B"/>
    <w:rsid w:val="003F7995"/>
    <w:rsid w:val="003F7A5C"/>
    <w:rsid w:val="003F7C29"/>
    <w:rsid w:val="003F7DDF"/>
    <w:rsid w:val="003F7F0E"/>
    <w:rsid w:val="00400264"/>
    <w:rsid w:val="004003B6"/>
    <w:rsid w:val="00400757"/>
    <w:rsid w:val="00401252"/>
    <w:rsid w:val="00401422"/>
    <w:rsid w:val="004014BB"/>
    <w:rsid w:val="00401572"/>
    <w:rsid w:val="00401701"/>
    <w:rsid w:val="004017EE"/>
    <w:rsid w:val="0040244D"/>
    <w:rsid w:val="00402732"/>
    <w:rsid w:val="0040288A"/>
    <w:rsid w:val="00402B55"/>
    <w:rsid w:val="004030CE"/>
    <w:rsid w:val="004033F3"/>
    <w:rsid w:val="00403869"/>
    <w:rsid w:val="00403907"/>
    <w:rsid w:val="00403AEE"/>
    <w:rsid w:val="00403B97"/>
    <w:rsid w:val="00404C2C"/>
    <w:rsid w:val="00405F1D"/>
    <w:rsid w:val="004062E1"/>
    <w:rsid w:val="00406345"/>
    <w:rsid w:val="00406A74"/>
    <w:rsid w:val="00406C30"/>
    <w:rsid w:val="004070AE"/>
    <w:rsid w:val="00407198"/>
    <w:rsid w:val="00407364"/>
    <w:rsid w:val="004077CF"/>
    <w:rsid w:val="00407FDF"/>
    <w:rsid w:val="00410481"/>
    <w:rsid w:val="00410719"/>
    <w:rsid w:val="00410E1F"/>
    <w:rsid w:val="00410FEC"/>
    <w:rsid w:val="004111AE"/>
    <w:rsid w:val="00411E93"/>
    <w:rsid w:val="00411EF6"/>
    <w:rsid w:val="0041251F"/>
    <w:rsid w:val="00412B61"/>
    <w:rsid w:val="00412BA4"/>
    <w:rsid w:val="004130BB"/>
    <w:rsid w:val="00413350"/>
    <w:rsid w:val="00413BB6"/>
    <w:rsid w:val="00413FFA"/>
    <w:rsid w:val="00414421"/>
    <w:rsid w:val="00414787"/>
    <w:rsid w:val="00414FC6"/>
    <w:rsid w:val="0041575D"/>
    <w:rsid w:val="004158F8"/>
    <w:rsid w:val="00415B93"/>
    <w:rsid w:val="00415F44"/>
    <w:rsid w:val="004160EA"/>
    <w:rsid w:val="004165C5"/>
    <w:rsid w:val="004165D1"/>
    <w:rsid w:val="004169C4"/>
    <w:rsid w:val="004173AB"/>
    <w:rsid w:val="004173DE"/>
    <w:rsid w:val="00417635"/>
    <w:rsid w:val="004200A4"/>
    <w:rsid w:val="0042022F"/>
    <w:rsid w:val="00420CFF"/>
    <w:rsid w:val="00421524"/>
    <w:rsid w:val="004216BB"/>
    <w:rsid w:val="004217B5"/>
    <w:rsid w:val="00421873"/>
    <w:rsid w:val="0042197B"/>
    <w:rsid w:val="00421A98"/>
    <w:rsid w:val="004223B7"/>
    <w:rsid w:val="00422655"/>
    <w:rsid w:val="00422D8A"/>
    <w:rsid w:val="00422E43"/>
    <w:rsid w:val="004233B6"/>
    <w:rsid w:val="0042394A"/>
    <w:rsid w:val="00423A90"/>
    <w:rsid w:val="00424089"/>
    <w:rsid w:val="004243F4"/>
    <w:rsid w:val="004247C7"/>
    <w:rsid w:val="00424A3C"/>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27F77"/>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3FBA"/>
    <w:rsid w:val="0044406B"/>
    <w:rsid w:val="00444373"/>
    <w:rsid w:val="0044450B"/>
    <w:rsid w:val="004456A4"/>
    <w:rsid w:val="00445846"/>
    <w:rsid w:val="0044674F"/>
    <w:rsid w:val="0044684B"/>
    <w:rsid w:val="00446CB2"/>
    <w:rsid w:val="00446FB9"/>
    <w:rsid w:val="004474E5"/>
    <w:rsid w:val="00447D0C"/>
    <w:rsid w:val="00450542"/>
    <w:rsid w:val="004506EA"/>
    <w:rsid w:val="00450EA8"/>
    <w:rsid w:val="00450FA4"/>
    <w:rsid w:val="00451147"/>
    <w:rsid w:val="004513D6"/>
    <w:rsid w:val="004519FB"/>
    <w:rsid w:val="00451B1B"/>
    <w:rsid w:val="00451CA0"/>
    <w:rsid w:val="00452041"/>
    <w:rsid w:val="004520F3"/>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CB9"/>
    <w:rsid w:val="00465F0A"/>
    <w:rsid w:val="00466585"/>
    <w:rsid w:val="004671AF"/>
    <w:rsid w:val="00467469"/>
    <w:rsid w:val="00467AB5"/>
    <w:rsid w:val="00470412"/>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4D3"/>
    <w:rsid w:val="00481520"/>
    <w:rsid w:val="0048197B"/>
    <w:rsid w:val="004820D2"/>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4E0"/>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97FDE"/>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1D4"/>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4F79"/>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27"/>
    <w:rsid w:val="004D24DE"/>
    <w:rsid w:val="004D279C"/>
    <w:rsid w:val="004D283E"/>
    <w:rsid w:val="004D2BA1"/>
    <w:rsid w:val="004D3586"/>
    <w:rsid w:val="004D3832"/>
    <w:rsid w:val="004D3CDC"/>
    <w:rsid w:val="004D3E8E"/>
    <w:rsid w:val="004D417E"/>
    <w:rsid w:val="004D4488"/>
    <w:rsid w:val="004D46F3"/>
    <w:rsid w:val="004D4BD9"/>
    <w:rsid w:val="004D4D5D"/>
    <w:rsid w:val="004D4F9C"/>
    <w:rsid w:val="004D5131"/>
    <w:rsid w:val="004D527C"/>
    <w:rsid w:val="004D529C"/>
    <w:rsid w:val="004D5509"/>
    <w:rsid w:val="004D5B78"/>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DCB"/>
    <w:rsid w:val="004E3E77"/>
    <w:rsid w:val="004E3EB9"/>
    <w:rsid w:val="004E3EBA"/>
    <w:rsid w:val="004E46F2"/>
    <w:rsid w:val="004E4C30"/>
    <w:rsid w:val="004E551B"/>
    <w:rsid w:val="004E57C2"/>
    <w:rsid w:val="004E5B0C"/>
    <w:rsid w:val="004E5BFC"/>
    <w:rsid w:val="004E61F7"/>
    <w:rsid w:val="004E63DF"/>
    <w:rsid w:val="004E65AF"/>
    <w:rsid w:val="004E665E"/>
    <w:rsid w:val="004E6771"/>
    <w:rsid w:val="004E6A7C"/>
    <w:rsid w:val="004E7100"/>
    <w:rsid w:val="004E724C"/>
    <w:rsid w:val="004E7624"/>
    <w:rsid w:val="004E7AFD"/>
    <w:rsid w:val="004E7DA8"/>
    <w:rsid w:val="004F0424"/>
    <w:rsid w:val="004F04B2"/>
    <w:rsid w:val="004F0B9F"/>
    <w:rsid w:val="004F1A80"/>
    <w:rsid w:val="004F1C1A"/>
    <w:rsid w:val="004F1CE9"/>
    <w:rsid w:val="004F1DF0"/>
    <w:rsid w:val="004F1EA5"/>
    <w:rsid w:val="004F1FA7"/>
    <w:rsid w:val="004F2C45"/>
    <w:rsid w:val="004F2CB5"/>
    <w:rsid w:val="004F2CCE"/>
    <w:rsid w:val="004F303C"/>
    <w:rsid w:val="004F306C"/>
    <w:rsid w:val="004F30F9"/>
    <w:rsid w:val="004F3CFB"/>
    <w:rsid w:val="004F418E"/>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16B0"/>
    <w:rsid w:val="0050238F"/>
    <w:rsid w:val="00502C6E"/>
    <w:rsid w:val="00502CB0"/>
    <w:rsid w:val="0050306B"/>
    <w:rsid w:val="00503338"/>
    <w:rsid w:val="00503679"/>
    <w:rsid w:val="00503775"/>
    <w:rsid w:val="00503849"/>
    <w:rsid w:val="00503E22"/>
    <w:rsid w:val="0050400B"/>
    <w:rsid w:val="00504151"/>
    <w:rsid w:val="00504269"/>
    <w:rsid w:val="005042A4"/>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405"/>
    <w:rsid w:val="005157CC"/>
    <w:rsid w:val="005157F9"/>
    <w:rsid w:val="00516077"/>
    <w:rsid w:val="0051661A"/>
    <w:rsid w:val="0051681A"/>
    <w:rsid w:val="00517278"/>
    <w:rsid w:val="005173EC"/>
    <w:rsid w:val="00517900"/>
    <w:rsid w:val="005204E6"/>
    <w:rsid w:val="00520736"/>
    <w:rsid w:val="0052115F"/>
    <w:rsid w:val="0052188B"/>
    <w:rsid w:val="005219BF"/>
    <w:rsid w:val="00521B6E"/>
    <w:rsid w:val="00521D35"/>
    <w:rsid w:val="00521DD1"/>
    <w:rsid w:val="005226AB"/>
    <w:rsid w:val="00522724"/>
    <w:rsid w:val="00522951"/>
    <w:rsid w:val="00523351"/>
    <w:rsid w:val="0052387E"/>
    <w:rsid w:val="00523A92"/>
    <w:rsid w:val="00523AB3"/>
    <w:rsid w:val="00523C2E"/>
    <w:rsid w:val="00523E15"/>
    <w:rsid w:val="00523F3C"/>
    <w:rsid w:val="005244F2"/>
    <w:rsid w:val="00524625"/>
    <w:rsid w:val="00524A83"/>
    <w:rsid w:val="00524CF3"/>
    <w:rsid w:val="00524D60"/>
    <w:rsid w:val="005253B3"/>
    <w:rsid w:val="00526FCF"/>
    <w:rsid w:val="005272A2"/>
    <w:rsid w:val="005275AB"/>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5D15"/>
    <w:rsid w:val="0053612A"/>
    <w:rsid w:val="005364F1"/>
    <w:rsid w:val="00536969"/>
    <w:rsid w:val="00536DEF"/>
    <w:rsid w:val="005375C9"/>
    <w:rsid w:val="00537971"/>
    <w:rsid w:val="00537A09"/>
    <w:rsid w:val="00537C33"/>
    <w:rsid w:val="00537CD2"/>
    <w:rsid w:val="00537E7E"/>
    <w:rsid w:val="00537FC7"/>
    <w:rsid w:val="00540225"/>
    <w:rsid w:val="0054028A"/>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6F6E"/>
    <w:rsid w:val="00547A35"/>
    <w:rsid w:val="00547BD0"/>
    <w:rsid w:val="00547DCC"/>
    <w:rsid w:val="00547E27"/>
    <w:rsid w:val="00547FE4"/>
    <w:rsid w:val="005504FA"/>
    <w:rsid w:val="00550D3C"/>
    <w:rsid w:val="00551555"/>
    <w:rsid w:val="00551691"/>
    <w:rsid w:val="005517D6"/>
    <w:rsid w:val="00551872"/>
    <w:rsid w:val="00551FF5"/>
    <w:rsid w:val="0055234F"/>
    <w:rsid w:val="005523CC"/>
    <w:rsid w:val="005523E8"/>
    <w:rsid w:val="005525CD"/>
    <w:rsid w:val="005527D1"/>
    <w:rsid w:val="00552E7E"/>
    <w:rsid w:val="005533FB"/>
    <w:rsid w:val="00553D48"/>
    <w:rsid w:val="00554251"/>
    <w:rsid w:val="00554298"/>
    <w:rsid w:val="0055465D"/>
    <w:rsid w:val="00555237"/>
    <w:rsid w:val="005557EA"/>
    <w:rsid w:val="00555B33"/>
    <w:rsid w:val="00555D94"/>
    <w:rsid w:val="00555FBD"/>
    <w:rsid w:val="00556145"/>
    <w:rsid w:val="00556196"/>
    <w:rsid w:val="00556AEF"/>
    <w:rsid w:val="00556D9A"/>
    <w:rsid w:val="00557232"/>
    <w:rsid w:val="00557343"/>
    <w:rsid w:val="005603C3"/>
    <w:rsid w:val="005606C2"/>
    <w:rsid w:val="00560F3A"/>
    <w:rsid w:val="0056126D"/>
    <w:rsid w:val="005614C8"/>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80A"/>
    <w:rsid w:val="00570962"/>
    <w:rsid w:val="00570B47"/>
    <w:rsid w:val="0057157C"/>
    <w:rsid w:val="00571A7D"/>
    <w:rsid w:val="00571D6A"/>
    <w:rsid w:val="00571DF6"/>
    <w:rsid w:val="005724F3"/>
    <w:rsid w:val="00572984"/>
    <w:rsid w:val="00572B2A"/>
    <w:rsid w:val="00572BCE"/>
    <w:rsid w:val="00572C9F"/>
    <w:rsid w:val="005736B8"/>
    <w:rsid w:val="00573C1E"/>
    <w:rsid w:val="00573DA3"/>
    <w:rsid w:val="00574306"/>
    <w:rsid w:val="00574359"/>
    <w:rsid w:val="005748C5"/>
    <w:rsid w:val="00574B0F"/>
    <w:rsid w:val="005755D5"/>
    <w:rsid w:val="0057621D"/>
    <w:rsid w:val="00576351"/>
    <w:rsid w:val="00576AB1"/>
    <w:rsid w:val="00576E4B"/>
    <w:rsid w:val="00580674"/>
    <w:rsid w:val="00580B9C"/>
    <w:rsid w:val="00580BE9"/>
    <w:rsid w:val="00581440"/>
    <w:rsid w:val="005818D6"/>
    <w:rsid w:val="00581BB9"/>
    <w:rsid w:val="00581C17"/>
    <w:rsid w:val="00581D14"/>
    <w:rsid w:val="00581D34"/>
    <w:rsid w:val="00582095"/>
    <w:rsid w:val="00582394"/>
    <w:rsid w:val="005825D9"/>
    <w:rsid w:val="00582B33"/>
    <w:rsid w:val="00582C87"/>
    <w:rsid w:val="00582F2E"/>
    <w:rsid w:val="00583163"/>
    <w:rsid w:val="005831D1"/>
    <w:rsid w:val="005831F3"/>
    <w:rsid w:val="00583201"/>
    <w:rsid w:val="0058412F"/>
    <w:rsid w:val="005847EE"/>
    <w:rsid w:val="005849CD"/>
    <w:rsid w:val="00584B23"/>
    <w:rsid w:val="00584B85"/>
    <w:rsid w:val="0058518E"/>
    <w:rsid w:val="00585659"/>
    <w:rsid w:val="00585798"/>
    <w:rsid w:val="0058620C"/>
    <w:rsid w:val="005866D1"/>
    <w:rsid w:val="005866FD"/>
    <w:rsid w:val="00586B37"/>
    <w:rsid w:val="00586DB1"/>
    <w:rsid w:val="00587FB2"/>
    <w:rsid w:val="00590136"/>
    <w:rsid w:val="0059042B"/>
    <w:rsid w:val="005907F0"/>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AE7"/>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495"/>
    <w:rsid w:val="005A4602"/>
    <w:rsid w:val="005A4B91"/>
    <w:rsid w:val="005A4EFE"/>
    <w:rsid w:val="005A542D"/>
    <w:rsid w:val="005A5671"/>
    <w:rsid w:val="005A58E7"/>
    <w:rsid w:val="005A5A76"/>
    <w:rsid w:val="005A5B5E"/>
    <w:rsid w:val="005A5D06"/>
    <w:rsid w:val="005A5DC6"/>
    <w:rsid w:val="005A6566"/>
    <w:rsid w:val="005A6D85"/>
    <w:rsid w:val="005A70CA"/>
    <w:rsid w:val="005A7286"/>
    <w:rsid w:val="005A7624"/>
    <w:rsid w:val="005A76D2"/>
    <w:rsid w:val="005A7E2D"/>
    <w:rsid w:val="005A7E6B"/>
    <w:rsid w:val="005B0012"/>
    <w:rsid w:val="005B002F"/>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5D2"/>
    <w:rsid w:val="005B487F"/>
    <w:rsid w:val="005B5288"/>
    <w:rsid w:val="005B5363"/>
    <w:rsid w:val="005B5ADA"/>
    <w:rsid w:val="005B6CB2"/>
    <w:rsid w:val="005B6CF7"/>
    <w:rsid w:val="005C042F"/>
    <w:rsid w:val="005C0B79"/>
    <w:rsid w:val="005C165F"/>
    <w:rsid w:val="005C1D11"/>
    <w:rsid w:val="005C2193"/>
    <w:rsid w:val="005C29BD"/>
    <w:rsid w:val="005C2ABD"/>
    <w:rsid w:val="005C3417"/>
    <w:rsid w:val="005C35F5"/>
    <w:rsid w:val="005C3AC3"/>
    <w:rsid w:val="005C40FE"/>
    <w:rsid w:val="005C435E"/>
    <w:rsid w:val="005C4C54"/>
    <w:rsid w:val="005C4CAE"/>
    <w:rsid w:val="005C4F19"/>
    <w:rsid w:val="005C4F45"/>
    <w:rsid w:val="005C509C"/>
    <w:rsid w:val="005C50E3"/>
    <w:rsid w:val="005C51A8"/>
    <w:rsid w:val="005C685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D06"/>
    <w:rsid w:val="005D5FF5"/>
    <w:rsid w:val="005D651E"/>
    <w:rsid w:val="005D6A0A"/>
    <w:rsid w:val="005D7EF2"/>
    <w:rsid w:val="005E05F4"/>
    <w:rsid w:val="005E06FB"/>
    <w:rsid w:val="005E09B0"/>
    <w:rsid w:val="005E0A4A"/>
    <w:rsid w:val="005E0B50"/>
    <w:rsid w:val="005E16FF"/>
    <w:rsid w:val="005E1D1F"/>
    <w:rsid w:val="005E22BE"/>
    <w:rsid w:val="005E2313"/>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6"/>
    <w:rsid w:val="005F687D"/>
    <w:rsid w:val="005F6D37"/>
    <w:rsid w:val="005F6FCD"/>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AF2"/>
    <w:rsid w:val="00607C44"/>
    <w:rsid w:val="00607C81"/>
    <w:rsid w:val="00607F38"/>
    <w:rsid w:val="00610E8C"/>
    <w:rsid w:val="00610EFC"/>
    <w:rsid w:val="00610F5A"/>
    <w:rsid w:val="00612AD2"/>
    <w:rsid w:val="00612B58"/>
    <w:rsid w:val="00612C94"/>
    <w:rsid w:val="00612D40"/>
    <w:rsid w:val="00613092"/>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2EF"/>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9BA"/>
    <w:rsid w:val="00632E2E"/>
    <w:rsid w:val="00632EA6"/>
    <w:rsid w:val="00632FC8"/>
    <w:rsid w:val="0063329E"/>
    <w:rsid w:val="00633E7D"/>
    <w:rsid w:val="006340ED"/>
    <w:rsid w:val="00634207"/>
    <w:rsid w:val="00634315"/>
    <w:rsid w:val="006343DD"/>
    <w:rsid w:val="006346A0"/>
    <w:rsid w:val="0063497C"/>
    <w:rsid w:val="00634D2B"/>
    <w:rsid w:val="00634D3D"/>
    <w:rsid w:val="00636040"/>
    <w:rsid w:val="006360C9"/>
    <w:rsid w:val="0063658D"/>
    <w:rsid w:val="00636A27"/>
    <w:rsid w:val="00636B2D"/>
    <w:rsid w:val="00637669"/>
    <w:rsid w:val="006377C8"/>
    <w:rsid w:val="00637AAC"/>
    <w:rsid w:val="00637C4D"/>
    <w:rsid w:val="0064048B"/>
    <w:rsid w:val="00640F17"/>
    <w:rsid w:val="00640F1D"/>
    <w:rsid w:val="00640FA5"/>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4EF0"/>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4E2"/>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5E5"/>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921"/>
    <w:rsid w:val="00665ABF"/>
    <w:rsid w:val="00665C9A"/>
    <w:rsid w:val="00666A07"/>
    <w:rsid w:val="00666DF1"/>
    <w:rsid w:val="006671D3"/>
    <w:rsid w:val="00667289"/>
    <w:rsid w:val="00667959"/>
    <w:rsid w:val="00667A64"/>
    <w:rsid w:val="00667B99"/>
    <w:rsid w:val="00667E0A"/>
    <w:rsid w:val="00670551"/>
    <w:rsid w:val="00670922"/>
    <w:rsid w:val="00670F82"/>
    <w:rsid w:val="00671168"/>
    <w:rsid w:val="006720A0"/>
    <w:rsid w:val="006724EF"/>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B80"/>
    <w:rsid w:val="00675D65"/>
    <w:rsid w:val="00676507"/>
    <w:rsid w:val="006767F4"/>
    <w:rsid w:val="00677235"/>
    <w:rsid w:val="0067752F"/>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2CEB"/>
    <w:rsid w:val="00683424"/>
    <w:rsid w:val="00683A02"/>
    <w:rsid w:val="0068415F"/>
    <w:rsid w:val="00684586"/>
    <w:rsid w:val="006848AE"/>
    <w:rsid w:val="00684CD9"/>
    <w:rsid w:val="00684CE2"/>
    <w:rsid w:val="00685534"/>
    <w:rsid w:val="00685E03"/>
    <w:rsid w:val="0068628E"/>
    <w:rsid w:val="006868F7"/>
    <w:rsid w:val="00687821"/>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514"/>
    <w:rsid w:val="00696763"/>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34C"/>
    <w:rsid w:val="006A5E17"/>
    <w:rsid w:val="006A5FE4"/>
    <w:rsid w:val="006A62F1"/>
    <w:rsid w:val="006A64CD"/>
    <w:rsid w:val="006A6C18"/>
    <w:rsid w:val="006A6C1D"/>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AAD"/>
    <w:rsid w:val="006C0156"/>
    <w:rsid w:val="006C02A7"/>
    <w:rsid w:val="006C064B"/>
    <w:rsid w:val="006C0A14"/>
    <w:rsid w:val="006C10E4"/>
    <w:rsid w:val="006C1795"/>
    <w:rsid w:val="006C1A33"/>
    <w:rsid w:val="006C1AF5"/>
    <w:rsid w:val="006C1D22"/>
    <w:rsid w:val="006C25BB"/>
    <w:rsid w:val="006C26D8"/>
    <w:rsid w:val="006C317E"/>
    <w:rsid w:val="006C37EA"/>
    <w:rsid w:val="006C421A"/>
    <w:rsid w:val="006C4458"/>
    <w:rsid w:val="006C4559"/>
    <w:rsid w:val="006C45A9"/>
    <w:rsid w:val="006C581D"/>
    <w:rsid w:val="006C5E1A"/>
    <w:rsid w:val="006C605A"/>
    <w:rsid w:val="006C65B9"/>
    <w:rsid w:val="006C6A3B"/>
    <w:rsid w:val="006C6DF7"/>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3FEA"/>
    <w:rsid w:val="006D461B"/>
    <w:rsid w:val="006D529F"/>
    <w:rsid w:val="006D5553"/>
    <w:rsid w:val="006D5809"/>
    <w:rsid w:val="006D5C42"/>
    <w:rsid w:val="006D5DDC"/>
    <w:rsid w:val="006D61C5"/>
    <w:rsid w:val="006D6212"/>
    <w:rsid w:val="006D6503"/>
    <w:rsid w:val="006D6863"/>
    <w:rsid w:val="006D70A5"/>
    <w:rsid w:val="006D7299"/>
    <w:rsid w:val="006D7969"/>
    <w:rsid w:val="006D7CB2"/>
    <w:rsid w:val="006E0098"/>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56D"/>
    <w:rsid w:val="006E6795"/>
    <w:rsid w:val="006E75B7"/>
    <w:rsid w:val="006E7898"/>
    <w:rsid w:val="006E7986"/>
    <w:rsid w:val="006E7A68"/>
    <w:rsid w:val="006E7BBE"/>
    <w:rsid w:val="006E7C56"/>
    <w:rsid w:val="006E7E02"/>
    <w:rsid w:val="006F00C6"/>
    <w:rsid w:val="006F024D"/>
    <w:rsid w:val="006F0DFF"/>
    <w:rsid w:val="006F0F75"/>
    <w:rsid w:val="006F112E"/>
    <w:rsid w:val="006F11CB"/>
    <w:rsid w:val="006F14FE"/>
    <w:rsid w:val="006F1D99"/>
    <w:rsid w:val="006F1D9A"/>
    <w:rsid w:val="006F208E"/>
    <w:rsid w:val="006F229E"/>
    <w:rsid w:val="006F23FC"/>
    <w:rsid w:val="006F2449"/>
    <w:rsid w:val="006F2EA1"/>
    <w:rsid w:val="006F33E4"/>
    <w:rsid w:val="006F3515"/>
    <w:rsid w:val="006F37BE"/>
    <w:rsid w:val="006F37E9"/>
    <w:rsid w:val="006F390C"/>
    <w:rsid w:val="006F4B24"/>
    <w:rsid w:val="006F50F7"/>
    <w:rsid w:val="006F57B4"/>
    <w:rsid w:val="006F5963"/>
    <w:rsid w:val="006F6307"/>
    <w:rsid w:val="006F6D3A"/>
    <w:rsid w:val="006F70D3"/>
    <w:rsid w:val="006F71FF"/>
    <w:rsid w:val="007003D0"/>
    <w:rsid w:val="007003EA"/>
    <w:rsid w:val="00700587"/>
    <w:rsid w:val="00700B12"/>
    <w:rsid w:val="00700CBF"/>
    <w:rsid w:val="007010E8"/>
    <w:rsid w:val="0070178A"/>
    <w:rsid w:val="00701BA9"/>
    <w:rsid w:val="00701EBC"/>
    <w:rsid w:val="007022B2"/>
    <w:rsid w:val="00702311"/>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07D0F"/>
    <w:rsid w:val="007102EE"/>
    <w:rsid w:val="0071035F"/>
    <w:rsid w:val="0071045B"/>
    <w:rsid w:val="00710559"/>
    <w:rsid w:val="007105C8"/>
    <w:rsid w:val="00710A7E"/>
    <w:rsid w:val="00710D30"/>
    <w:rsid w:val="00710E26"/>
    <w:rsid w:val="00710F23"/>
    <w:rsid w:val="00711070"/>
    <w:rsid w:val="007111B8"/>
    <w:rsid w:val="0071127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35"/>
    <w:rsid w:val="00716F0D"/>
    <w:rsid w:val="00717027"/>
    <w:rsid w:val="007170A9"/>
    <w:rsid w:val="0071775A"/>
    <w:rsid w:val="00717984"/>
    <w:rsid w:val="00717E63"/>
    <w:rsid w:val="00720106"/>
    <w:rsid w:val="007205EA"/>
    <w:rsid w:val="0072124C"/>
    <w:rsid w:val="007216D1"/>
    <w:rsid w:val="00721BE3"/>
    <w:rsid w:val="00721CB6"/>
    <w:rsid w:val="00721CFC"/>
    <w:rsid w:val="00721D77"/>
    <w:rsid w:val="0072213C"/>
    <w:rsid w:val="007224D6"/>
    <w:rsid w:val="007230B5"/>
    <w:rsid w:val="00723219"/>
    <w:rsid w:val="00723425"/>
    <w:rsid w:val="007235A7"/>
    <w:rsid w:val="0072383B"/>
    <w:rsid w:val="00723B6D"/>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F43"/>
    <w:rsid w:val="0073110E"/>
    <w:rsid w:val="00731924"/>
    <w:rsid w:val="00731B34"/>
    <w:rsid w:val="00732193"/>
    <w:rsid w:val="0073251F"/>
    <w:rsid w:val="00732545"/>
    <w:rsid w:val="0073254F"/>
    <w:rsid w:val="00732F5C"/>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C80"/>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47F9E"/>
    <w:rsid w:val="00750335"/>
    <w:rsid w:val="00750774"/>
    <w:rsid w:val="00750783"/>
    <w:rsid w:val="00750AC5"/>
    <w:rsid w:val="007513F2"/>
    <w:rsid w:val="00751547"/>
    <w:rsid w:val="0075177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41E"/>
    <w:rsid w:val="00756864"/>
    <w:rsid w:val="00756892"/>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2C95"/>
    <w:rsid w:val="007632D0"/>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72E"/>
    <w:rsid w:val="00767965"/>
    <w:rsid w:val="007679C8"/>
    <w:rsid w:val="00767D13"/>
    <w:rsid w:val="0077007E"/>
    <w:rsid w:val="007700F4"/>
    <w:rsid w:val="00770125"/>
    <w:rsid w:val="00770418"/>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1CC"/>
    <w:rsid w:val="00774A9B"/>
    <w:rsid w:val="00774AB4"/>
    <w:rsid w:val="00774C33"/>
    <w:rsid w:val="00774E73"/>
    <w:rsid w:val="0077561B"/>
    <w:rsid w:val="00775838"/>
    <w:rsid w:val="00775BBE"/>
    <w:rsid w:val="00775CEE"/>
    <w:rsid w:val="00777285"/>
    <w:rsid w:val="007774CF"/>
    <w:rsid w:val="007776B9"/>
    <w:rsid w:val="00777A0F"/>
    <w:rsid w:val="00777F0C"/>
    <w:rsid w:val="00780392"/>
    <w:rsid w:val="00780B79"/>
    <w:rsid w:val="007812EC"/>
    <w:rsid w:val="00781631"/>
    <w:rsid w:val="00781AA7"/>
    <w:rsid w:val="0078225A"/>
    <w:rsid w:val="007823ED"/>
    <w:rsid w:val="00782B77"/>
    <w:rsid w:val="00782C02"/>
    <w:rsid w:val="00782D29"/>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97FAF"/>
    <w:rsid w:val="007A05E9"/>
    <w:rsid w:val="007A0661"/>
    <w:rsid w:val="007A0AA3"/>
    <w:rsid w:val="007A0D9D"/>
    <w:rsid w:val="007A1452"/>
    <w:rsid w:val="007A1974"/>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C1E"/>
    <w:rsid w:val="007A7E09"/>
    <w:rsid w:val="007A7E61"/>
    <w:rsid w:val="007A7E75"/>
    <w:rsid w:val="007A7F3D"/>
    <w:rsid w:val="007B046B"/>
    <w:rsid w:val="007B094D"/>
    <w:rsid w:val="007B131A"/>
    <w:rsid w:val="007B14A0"/>
    <w:rsid w:val="007B16BD"/>
    <w:rsid w:val="007B1865"/>
    <w:rsid w:val="007B1C4A"/>
    <w:rsid w:val="007B1EA1"/>
    <w:rsid w:val="007B211F"/>
    <w:rsid w:val="007B234D"/>
    <w:rsid w:val="007B23AB"/>
    <w:rsid w:val="007B339F"/>
    <w:rsid w:val="007B341E"/>
    <w:rsid w:val="007B34B0"/>
    <w:rsid w:val="007B45C1"/>
    <w:rsid w:val="007B48C9"/>
    <w:rsid w:val="007B4D3A"/>
    <w:rsid w:val="007B4F25"/>
    <w:rsid w:val="007B4F7F"/>
    <w:rsid w:val="007B5073"/>
    <w:rsid w:val="007B510D"/>
    <w:rsid w:val="007B5403"/>
    <w:rsid w:val="007B5501"/>
    <w:rsid w:val="007B5B25"/>
    <w:rsid w:val="007B5E4C"/>
    <w:rsid w:val="007B60A2"/>
    <w:rsid w:val="007B636A"/>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1FE5"/>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178"/>
    <w:rsid w:val="007C5377"/>
    <w:rsid w:val="007C5419"/>
    <w:rsid w:val="007C57C7"/>
    <w:rsid w:val="007C58B4"/>
    <w:rsid w:val="007C5B79"/>
    <w:rsid w:val="007C5DCD"/>
    <w:rsid w:val="007C5EB6"/>
    <w:rsid w:val="007C61C7"/>
    <w:rsid w:val="007C63E7"/>
    <w:rsid w:val="007C650F"/>
    <w:rsid w:val="007C6799"/>
    <w:rsid w:val="007C6A40"/>
    <w:rsid w:val="007C7043"/>
    <w:rsid w:val="007C7670"/>
    <w:rsid w:val="007C7F82"/>
    <w:rsid w:val="007D0920"/>
    <w:rsid w:val="007D0F7C"/>
    <w:rsid w:val="007D13C1"/>
    <w:rsid w:val="007D1938"/>
    <w:rsid w:val="007D1AC3"/>
    <w:rsid w:val="007D1BCA"/>
    <w:rsid w:val="007D1C8E"/>
    <w:rsid w:val="007D1D4B"/>
    <w:rsid w:val="007D2282"/>
    <w:rsid w:val="007D27EC"/>
    <w:rsid w:val="007D2DD8"/>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CBA"/>
    <w:rsid w:val="007F1DC0"/>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207"/>
    <w:rsid w:val="008002BE"/>
    <w:rsid w:val="008004D2"/>
    <w:rsid w:val="00800504"/>
    <w:rsid w:val="008006ED"/>
    <w:rsid w:val="008008AE"/>
    <w:rsid w:val="00800908"/>
    <w:rsid w:val="00800BBD"/>
    <w:rsid w:val="00800DE0"/>
    <w:rsid w:val="0080127C"/>
    <w:rsid w:val="00801684"/>
    <w:rsid w:val="00801727"/>
    <w:rsid w:val="0080199B"/>
    <w:rsid w:val="00801BE9"/>
    <w:rsid w:val="00801EA0"/>
    <w:rsid w:val="00801F61"/>
    <w:rsid w:val="00802077"/>
    <w:rsid w:val="008023C1"/>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9B4"/>
    <w:rsid w:val="00822E77"/>
    <w:rsid w:val="0082303F"/>
    <w:rsid w:val="008238C5"/>
    <w:rsid w:val="008239A3"/>
    <w:rsid w:val="0082423F"/>
    <w:rsid w:val="008242FC"/>
    <w:rsid w:val="0082437D"/>
    <w:rsid w:val="00824AFE"/>
    <w:rsid w:val="00824FDD"/>
    <w:rsid w:val="0082548D"/>
    <w:rsid w:val="00825DBD"/>
    <w:rsid w:val="00825F29"/>
    <w:rsid w:val="00826163"/>
    <w:rsid w:val="008275B3"/>
    <w:rsid w:val="008277AE"/>
    <w:rsid w:val="00827A15"/>
    <w:rsid w:val="00827B4F"/>
    <w:rsid w:val="008305CF"/>
    <w:rsid w:val="00830A77"/>
    <w:rsid w:val="00830CEB"/>
    <w:rsid w:val="008311D8"/>
    <w:rsid w:val="008314A1"/>
    <w:rsid w:val="00831674"/>
    <w:rsid w:val="00831B21"/>
    <w:rsid w:val="00831C9F"/>
    <w:rsid w:val="00832197"/>
    <w:rsid w:val="008322AA"/>
    <w:rsid w:val="00832B44"/>
    <w:rsid w:val="0083319A"/>
    <w:rsid w:val="00833385"/>
    <w:rsid w:val="00833829"/>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758"/>
    <w:rsid w:val="00844DFE"/>
    <w:rsid w:val="00844E98"/>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8AE"/>
    <w:rsid w:val="00863949"/>
    <w:rsid w:val="008639FD"/>
    <w:rsid w:val="00863D11"/>
    <w:rsid w:val="0086402C"/>
    <w:rsid w:val="008648EC"/>
    <w:rsid w:val="00865CA3"/>
    <w:rsid w:val="0086600E"/>
    <w:rsid w:val="0086665A"/>
    <w:rsid w:val="008667A0"/>
    <w:rsid w:val="0086693C"/>
    <w:rsid w:val="00866D5F"/>
    <w:rsid w:val="00866E26"/>
    <w:rsid w:val="00866EA2"/>
    <w:rsid w:val="00866F81"/>
    <w:rsid w:val="00867709"/>
    <w:rsid w:val="008677E8"/>
    <w:rsid w:val="00867941"/>
    <w:rsid w:val="0086794A"/>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246"/>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C3D"/>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015"/>
    <w:rsid w:val="00886157"/>
    <w:rsid w:val="0088698B"/>
    <w:rsid w:val="00886B30"/>
    <w:rsid w:val="00887011"/>
    <w:rsid w:val="008872C9"/>
    <w:rsid w:val="0088732D"/>
    <w:rsid w:val="00887F6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06"/>
    <w:rsid w:val="008A1431"/>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1EA"/>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AA9"/>
    <w:rsid w:val="008C6F84"/>
    <w:rsid w:val="008C7991"/>
    <w:rsid w:val="008C7B0F"/>
    <w:rsid w:val="008C7C3C"/>
    <w:rsid w:val="008D00D2"/>
    <w:rsid w:val="008D035E"/>
    <w:rsid w:val="008D102F"/>
    <w:rsid w:val="008D1059"/>
    <w:rsid w:val="008D1276"/>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499"/>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491"/>
    <w:rsid w:val="008E5515"/>
    <w:rsid w:val="008E5662"/>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CBA"/>
    <w:rsid w:val="008F2FB0"/>
    <w:rsid w:val="008F30AE"/>
    <w:rsid w:val="008F3184"/>
    <w:rsid w:val="008F3190"/>
    <w:rsid w:val="008F34F1"/>
    <w:rsid w:val="008F3C70"/>
    <w:rsid w:val="008F42F8"/>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040"/>
    <w:rsid w:val="00902C1C"/>
    <w:rsid w:val="00902E40"/>
    <w:rsid w:val="0090338D"/>
    <w:rsid w:val="009034FE"/>
    <w:rsid w:val="0090360F"/>
    <w:rsid w:val="00903AC7"/>
    <w:rsid w:val="00904071"/>
    <w:rsid w:val="009041B6"/>
    <w:rsid w:val="0090470D"/>
    <w:rsid w:val="00904DB7"/>
    <w:rsid w:val="009052A9"/>
    <w:rsid w:val="00905306"/>
    <w:rsid w:val="009056FB"/>
    <w:rsid w:val="0090579A"/>
    <w:rsid w:val="009058D2"/>
    <w:rsid w:val="00906411"/>
    <w:rsid w:val="00906A37"/>
    <w:rsid w:val="00906CB1"/>
    <w:rsid w:val="00907819"/>
    <w:rsid w:val="00907FDE"/>
    <w:rsid w:val="0091063F"/>
    <w:rsid w:val="00910AD8"/>
    <w:rsid w:val="00910BD4"/>
    <w:rsid w:val="00911B7A"/>
    <w:rsid w:val="00911BB5"/>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386"/>
    <w:rsid w:val="00917471"/>
    <w:rsid w:val="00917658"/>
    <w:rsid w:val="00917D1A"/>
    <w:rsid w:val="00917FAB"/>
    <w:rsid w:val="009202B7"/>
    <w:rsid w:val="00920389"/>
    <w:rsid w:val="009205B2"/>
    <w:rsid w:val="00920B50"/>
    <w:rsid w:val="00920C60"/>
    <w:rsid w:val="00920E61"/>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5E77"/>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D56"/>
    <w:rsid w:val="00940EEF"/>
    <w:rsid w:val="0094141E"/>
    <w:rsid w:val="00941C46"/>
    <w:rsid w:val="00941C8C"/>
    <w:rsid w:val="009422DA"/>
    <w:rsid w:val="00942B8B"/>
    <w:rsid w:val="00943970"/>
    <w:rsid w:val="00943ABF"/>
    <w:rsid w:val="0094465B"/>
    <w:rsid w:val="009446AD"/>
    <w:rsid w:val="0094495A"/>
    <w:rsid w:val="00944D49"/>
    <w:rsid w:val="00944F2F"/>
    <w:rsid w:val="009454CA"/>
    <w:rsid w:val="0094600B"/>
    <w:rsid w:val="00946428"/>
    <w:rsid w:val="009465F2"/>
    <w:rsid w:val="009472EF"/>
    <w:rsid w:val="0094749B"/>
    <w:rsid w:val="00947679"/>
    <w:rsid w:val="00947FA1"/>
    <w:rsid w:val="00947FCF"/>
    <w:rsid w:val="0095001B"/>
    <w:rsid w:val="009500A2"/>
    <w:rsid w:val="00951140"/>
    <w:rsid w:val="009513FD"/>
    <w:rsid w:val="0095155C"/>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416"/>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55"/>
    <w:rsid w:val="00972A7B"/>
    <w:rsid w:val="00972F2D"/>
    <w:rsid w:val="00972FFF"/>
    <w:rsid w:val="009736B6"/>
    <w:rsid w:val="0097374F"/>
    <w:rsid w:val="00973D0A"/>
    <w:rsid w:val="00974479"/>
    <w:rsid w:val="0097459C"/>
    <w:rsid w:val="00974A92"/>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497"/>
    <w:rsid w:val="00981743"/>
    <w:rsid w:val="00981AC6"/>
    <w:rsid w:val="00981BEC"/>
    <w:rsid w:val="00981DFA"/>
    <w:rsid w:val="00982002"/>
    <w:rsid w:val="00982383"/>
    <w:rsid w:val="00982D92"/>
    <w:rsid w:val="0098303D"/>
    <w:rsid w:val="00983A4A"/>
    <w:rsid w:val="009846AF"/>
    <w:rsid w:val="0098487E"/>
    <w:rsid w:val="00984DF8"/>
    <w:rsid w:val="009850A5"/>
    <w:rsid w:val="00985107"/>
    <w:rsid w:val="00985174"/>
    <w:rsid w:val="0098556E"/>
    <w:rsid w:val="009858F4"/>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0D6E"/>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BEC"/>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3B4"/>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0DF"/>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ED5"/>
    <w:rsid w:val="009D3FC1"/>
    <w:rsid w:val="009D40FB"/>
    <w:rsid w:val="009D4223"/>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2E7"/>
    <w:rsid w:val="009E43BE"/>
    <w:rsid w:val="009E4634"/>
    <w:rsid w:val="009E46F7"/>
    <w:rsid w:val="009E4859"/>
    <w:rsid w:val="009E4EDB"/>
    <w:rsid w:val="009E5A86"/>
    <w:rsid w:val="009E68B4"/>
    <w:rsid w:val="009E695C"/>
    <w:rsid w:val="009E6A03"/>
    <w:rsid w:val="009E7838"/>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281"/>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707"/>
    <w:rsid w:val="00A03EE0"/>
    <w:rsid w:val="00A03EE2"/>
    <w:rsid w:val="00A0414F"/>
    <w:rsid w:val="00A04926"/>
    <w:rsid w:val="00A04F3F"/>
    <w:rsid w:val="00A05087"/>
    <w:rsid w:val="00A05578"/>
    <w:rsid w:val="00A059BD"/>
    <w:rsid w:val="00A062E4"/>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753"/>
    <w:rsid w:val="00A13D55"/>
    <w:rsid w:val="00A1462B"/>
    <w:rsid w:val="00A15026"/>
    <w:rsid w:val="00A150EC"/>
    <w:rsid w:val="00A15200"/>
    <w:rsid w:val="00A15231"/>
    <w:rsid w:val="00A15749"/>
    <w:rsid w:val="00A15E75"/>
    <w:rsid w:val="00A16164"/>
    <w:rsid w:val="00A16228"/>
    <w:rsid w:val="00A17F54"/>
    <w:rsid w:val="00A211EA"/>
    <w:rsid w:val="00A2143B"/>
    <w:rsid w:val="00A21570"/>
    <w:rsid w:val="00A216FC"/>
    <w:rsid w:val="00A2184D"/>
    <w:rsid w:val="00A222AF"/>
    <w:rsid w:val="00A227AB"/>
    <w:rsid w:val="00A22D0C"/>
    <w:rsid w:val="00A23059"/>
    <w:rsid w:val="00A231E5"/>
    <w:rsid w:val="00A231F8"/>
    <w:rsid w:val="00A2330D"/>
    <w:rsid w:val="00A234B5"/>
    <w:rsid w:val="00A2395E"/>
    <w:rsid w:val="00A239FB"/>
    <w:rsid w:val="00A23D0E"/>
    <w:rsid w:val="00A2460B"/>
    <w:rsid w:val="00A24705"/>
    <w:rsid w:val="00A249C1"/>
    <w:rsid w:val="00A24AAC"/>
    <w:rsid w:val="00A24F0B"/>
    <w:rsid w:val="00A25024"/>
    <w:rsid w:val="00A251D5"/>
    <w:rsid w:val="00A25373"/>
    <w:rsid w:val="00A25588"/>
    <w:rsid w:val="00A25935"/>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07E1"/>
    <w:rsid w:val="00A409EE"/>
    <w:rsid w:val="00A40F82"/>
    <w:rsid w:val="00A41237"/>
    <w:rsid w:val="00A41250"/>
    <w:rsid w:val="00A41B7D"/>
    <w:rsid w:val="00A41C93"/>
    <w:rsid w:val="00A41DB9"/>
    <w:rsid w:val="00A41F16"/>
    <w:rsid w:val="00A42646"/>
    <w:rsid w:val="00A427A1"/>
    <w:rsid w:val="00A42B83"/>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2E1"/>
    <w:rsid w:val="00A477D5"/>
    <w:rsid w:val="00A4796C"/>
    <w:rsid w:val="00A47DD6"/>
    <w:rsid w:val="00A501C9"/>
    <w:rsid w:val="00A50674"/>
    <w:rsid w:val="00A50698"/>
    <w:rsid w:val="00A510E7"/>
    <w:rsid w:val="00A515B0"/>
    <w:rsid w:val="00A5161E"/>
    <w:rsid w:val="00A51DFA"/>
    <w:rsid w:val="00A51E65"/>
    <w:rsid w:val="00A5245C"/>
    <w:rsid w:val="00A52858"/>
    <w:rsid w:val="00A5296D"/>
    <w:rsid w:val="00A52EB5"/>
    <w:rsid w:val="00A53579"/>
    <w:rsid w:val="00A53C98"/>
    <w:rsid w:val="00A53D1A"/>
    <w:rsid w:val="00A54103"/>
    <w:rsid w:val="00A5473B"/>
    <w:rsid w:val="00A5475A"/>
    <w:rsid w:val="00A559C7"/>
    <w:rsid w:val="00A55CC2"/>
    <w:rsid w:val="00A56027"/>
    <w:rsid w:val="00A56BED"/>
    <w:rsid w:val="00A6003E"/>
    <w:rsid w:val="00A6017C"/>
    <w:rsid w:val="00A6045E"/>
    <w:rsid w:val="00A60C93"/>
    <w:rsid w:val="00A618F7"/>
    <w:rsid w:val="00A62A9A"/>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71C"/>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800"/>
    <w:rsid w:val="00A83CF1"/>
    <w:rsid w:val="00A83DF5"/>
    <w:rsid w:val="00A83E4A"/>
    <w:rsid w:val="00A83F28"/>
    <w:rsid w:val="00A8406C"/>
    <w:rsid w:val="00A84A9B"/>
    <w:rsid w:val="00A84ACE"/>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A31"/>
    <w:rsid w:val="00A90BA5"/>
    <w:rsid w:val="00A90CC3"/>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1F0"/>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D97"/>
    <w:rsid w:val="00AA4EB6"/>
    <w:rsid w:val="00AA573D"/>
    <w:rsid w:val="00AA57AF"/>
    <w:rsid w:val="00AA59F5"/>
    <w:rsid w:val="00AA5D58"/>
    <w:rsid w:val="00AA5E3F"/>
    <w:rsid w:val="00AA5EE3"/>
    <w:rsid w:val="00AA68B1"/>
    <w:rsid w:val="00AA6E1E"/>
    <w:rsid w:val="00AA74BA"/>
    <w:rsid w:val="00AA75F7"/>
    <w:rsid w:val="00AA75FB"/>
    <w:rsid w:val="00AA7C6E"/>
    <w:rsid w:val="00AA7D37"/>
    <w:rsid w:val="00AA7E13"/>
    <w:rsid w:val="00AB0374"/>
    <w:rsid w:val="00AB0543"/>
    <w:rsid w:val="00AB0816"/>
    <w:rsid w:val="00AB1170"/>
    <w:rsid w:val="00AB186E"/>
    <w:rsid w:val="00AB1A44"/>
    <w:rsid w:val="00AB1DD5"/>
    <w:rsid w:val="00AB26A6"/>
    <w:rsid w:val="00AB2DA3"/>
    <w:rsid w:val="00AB2F38"/>
    <w:rsid w:val="00AB3093"/>
    <w:rsid w:val="00AB3A84"/>
    <w:rsid w:val="00AB45BF"/>
    <w:rsid w:val="00AB4BD0"/>
    <w:rsid w:val="00AB4ED6"/>
    <w:rsid w:val="00AB542E"/>
    <w:rsid w:val="00AB5E67"/>
    <w:rsid w:val="00AB6BF5"/>
    <w:rsid w:val="00AB6BFE"/>
    <w:rsid w:val="00AB6C80"/>
    <w:rsid w:val="00AB77A7"/>
    <w:rsid w:val="00AB7A90"/>
    <w:rsid w:val="00AB7AF7"/>
    <w:rsid w:val="00AB7DB3"/>
    <w:rsid w:val="00AC036A"/>
    <w:rsid w:val="00AC03BB"/>
    <w:rsid w:val="00AC0B92"/>
    <w:rsid w:val="00AC0C96"/>
    <w:rsid w:val="00AC0CAA"/>
    <w:rsid w:val="00AC1230"/>
    <w:rsid w:val="00AC1406"/>
    <w:rsid w:val="00AC1963"/>
    <w:rsid w:val="00AC1E62"/>
    <w:rsid w:val="00AC22CA"/>
    <w:rsid w:val="00AC2423"/>
    <w:rsid w:val="00AC266E"/>
    <w:rsid w:val="00AC2834"/>
    <w:rsid w:val="00AC2DFE"/>
    <w:rsid w:val="00AC36A8"/>
    <w:rsid w:val="00AC3C9D"/>
    <w:rsid w:val="00AC3EFF"/>
    <w:rsid w:val="00AC40DD"/>
    <w:rsid w:val="00AC43CB"/>
    <w:rsid w:val="00AC483D"/>
    <w:rsid w:val="00AC52A1"/>
    <w:rsid w:val="00AC5A6B"/>
    <w:rsid w:val="00AC5C34"/>
    <w:rsid w:val="00AC60FC"/>
    <w:rsid w:val="00AC6A5A"/>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41"/>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153"/>
    <w:rsid w:val="00AE775D"/>
    <w:rsid w:val="00AE77C0"/>
    <w:rsid w:val="00AE7BE1"/>
    <w:rsid w:val="00AE7EE8"/>
    <w:rsid w:val="00AF015E"/>
    <w:rsid w:val="00AF01A6"/>
    <w:rsid w:val="00AF02F4"/>
    <w:rsid w:val="00AF0726"/>
    <w:rsid w:val="00AF0F7F"/>
    <w:rsid w:val="00AF0FA3"/>
    <w:rsid w:val="00AF1D07"/>
    <w:rsid w:val="00AF1F75"/>
    <w:rsid w:val="00AF1FC9"/>
    <w:rsid w:val="00AF20B5"/>
    <w:rsid w:val="00AF2732"/>
    <w:rsid w:val="00AF3539"/>
    <w:rsid w:val="00AF3639"/>
    <w:rsid w:val="00AF36C7"/>
    <w:rsid w:val="00AF382C"/>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59B"/>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330"/>
    <w:rsid w:val="00B05A03"/>
    <w:rsid w:val="00B06245"/>
    <w:rsid w:val="00B062E9"/>
    <w:rsid w:val="00B0648D"/>
    <w:rsid w:val="00B064AA"/>
    <w:rsid w:val="00B06878"/>
    <w:rsid w:val="00B068B6"/>
    <w:rsid w:val="00B068BB"/>
    <w:rsid w:val="00B06BD3"/>
    <w:rsid w:val="00B06C94"/>
    <w:rsid w:val="00B074B4"/>
    <w:rsid w:val="00B07722"/>
    <w:rsid w:val="00B07B2B"/>
    <w:rsid w:val="00B07B58"/>
    <w:rsid w:val="00B07D28"/>
    <w:rsid w:val="00B1034C"/>
    <w:rsid w:val="00B10496"/>
    <w:rsid w:val="00B10DC2"/>
    <w:rsid w:val="00B113B5"/>
    <w:rsid w:val="00B11AB0"/>
    <w:rsid w:val="00B11B6C"/>
    <w:rsid w:val="00B11D93"/>
    <w:rsid w:val="00B11F09"/>
    <w:rsid w:val="00B11F37"/>
    <w:rsid w:val="00B12393"/>
    <w:rsid w:val="00B123A2"/>
    <w:rsid w:val="00B1290C"/>
    <w:rsid w:val="00B12E99"/>
    <w:rsid w:val="00B1327C"/>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6C50"/>
    <w:rsid w:val="00B17446"/>
    <w:rsid w:val="00B175A7"/>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B4E"/>
    <w:rsid w:val="00B362BB"/>
    <w:rsid w:val="00B36457"/>
    <w:rsid w:val="00B36586"/>
    <w:rsid w:val="00B36780"/>
    <w:rsid w:val="00B36D6C"/>
    <w:rsid w:val="00B37153"/>
    <w:rsid w:val="00B372E7"/>
    <w:rsid w:val="00B37CC1"/>
    <w:rsid w:val="00B37E64"/>
    <w:rsid w:val="00B401A8"/>
    <w:rsid w:val="00B40F2C"/>
    <w:rsid w:val="00B418C9"/>
    <w:rsid w:val="00B418D6"/>
    <w:rsid w:val="00B41A0C"/>
    <w:rsid w:val="00B42932"/>
    <w:rsid w:val="00B42E75"/>
    <w:rsid w:val="00B43CC8"/>
    <w:rsid w:val="00B452A6"/>
    <w:rsid w:val="00B453E8"/>
    <w:rsid w:val="00B45AAA"/>
    <w:rsid w:val="00B45ABF"/>
    <w:rsid w:val="00B45D25"/>
    <w:rsid w:val="00B45E03"/>
    <w:rsid w:val="00B45EB7"/>
    <w:rsid w:val="00B45FDB"/>
    <w:rsid w:val="00B4684B"/>
    <w:rsid w:val="00B46F0B"/>
    <w:rsid w:val="00B47446"/>
    <w:rsid w:val="00B475DF"/>
    <w:rsid w:val="00B4766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5C09"/>
    <w:rsid w:val="00B563E1"/>
    <w:rsid w:val="00B56465"/>
    <w:rsid w:val="00B56608"/>
    <w:rsid w:val="00B56DD5"/>
    <w:rsid w:val="00B56E6B"/>
    <w:rsid w:val="00B56FC9"/>
    <w:rsid w:val="00B5704A"/>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88D"/>
    <w:rsid w:val="00B639E2"/>
    <w:rsid w:val="00B63F66"/>
    <w:rsid w:val="00B64074"/>
    <w:rsid w:val="00B64712"/>
    <w:rsid w:val="00B64B59"/>
    <w:rsid w:val="00B64CCD"/>
    <w:rsid w:val="00B6528E"/>
    <w:rsid w:val="00B6538D"/>
    <w:rsid w:val="00B65457"/>
    <w:rsid w:val="00B65605"/>
    <w:rsid w:val="00B65B63"/>
    <w:rsid w:val="00B65D28"/>
    <w:rsid w:val="00B65D84"/>
    <w:rsid w:val="00B66366"/>
    <w:rsid w:val="00B665E5"/>
    <w:rsid w:val="00B66A6A"/>
    <w:rsid w:val="00B66D92"/>
    <w:rsid w:val="00B67B03"/>
    <w:rsid w:val="00B67BE0"/>
    <w:rsid w:val="00B7023A"/>
    <w:rsid w:val="00B70E53"/>
    <w:rsid w:val="00B71443"/>
    <w:rsid w:val="00B71B3A"/>
    <w:rsid w:val="00B72602"/>
    <w:rsid w:val="00B72E42"/>
    <w:rsid w:val="00B73519"/>
    <w:rsid w:val="00B737CC"/>
    <w:rsid w:val="00B73EA1"/>
    <w:rsid w:val="00B7405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2E3"/>
    <w:rsid w:val="00B83CAE"/>
    <w:rsid w:val="00B83FD9"/>
    <w:rsid w:val="00B84071"/>
    <w:rsid w:val="00B841BD"/>
    <w:rsid w:val="00B84308"/>
    <w:rsid w:val="00B84EB2"/>
    <w:rsid w:val="00B85E21"/>
    <w:rsid w:val="00B85E39"/>
    <w:rsid w:val="00B8687E"/>
    <w:rsid w:val="00B86886"/>
    <w:rsid w:val="00B86978"/>
    <w:rsid w:val="00B870B1"/>
    <w:rsid w:val="00B874DF"/>
    <w:rsid w:val="00B87636"/>
    <w:rsid w:val="00B8777C"/>
    <w:rsid w:val="00B8796E"/>
    <w:rsid w:val="00B879D4"/>
    <w:rsid w:val="00B87B27"/>
    <w:rsid w:val="00B87CA7"/>
    <w:rsid w:val="00B87CB0"/>
    <w:rsid w:val="00B87D54"/>
    <w:rsid w:val="00B87F3F"/>
    <w:rsid w:val="00B9056B"/>
    <w:rsid w:val="00B90D2A"/>
    <w:rsid w:val="00B91102"/>
    <w:rsid w:val="00B911D3"/>
    <w:rsid w:val="00B915EE"/>
    <w:rsid w:val="00B91BA6"/>
    <w:rsid w:val="00B91CFA"/>
    <w:rsid w:val="00B92162"/>
    <w:rsid w:val="00B92314"/>
    <w:rsid w:val="00B924B7"/>
    <w:rsid w:val="00B925ED"/>
    <w:rsid w:val="00B9272E"/>
    <w:rsid w:val="00B927E9"/>
    <w:rsid w:val="00B933F1"/>
    <w:rsid w:val="00B93FE3"/>
    <w:rsid w:val="00B94228"/>
    <w:rsid w:val="00B9432A"/>
    <w:rsid w:val="00B94A7A"/>
    <w:rsid w:val="00B94EFA"/>
    <w:rsid w:val="00B9509F"/>
    <w:rsid w:val="00B95304"/>
    <w:rsid w:val="00B95535"/>
    <w:rsid w:val="00B956DA"/>
    <w:rsid w:val="00B957BC"/>
    <w:rsid w:val="00B95829"/>
    <w:rsid w:val="00B9584D"/>
    <w:rsid w:val="00B95D2B"/>
    <w:rsid w:val="00B95DBF"/>
    <w:rsid w:val="00B96398"/>
    <w:rsid w:val="00B96444"/>
    <w:rsid w:val="00B96927"/>
    <w:rsid w:val="00B970B2"/>
    <w:rsid w:val="00B9747E"/>
    <w:rsid w:val="00B974C5"/>
    <w:rsid w:val="00B9772B"/>
    <w:rsid w:val="00B977B1"/>
    <w:rsid w:val="00B97F99"/>
    <w:rsid w:val="00BA0B4E"/>
    <w:rsid w:val="00BA0EED"/>
    <w:rsid w:val="00BA1513"/>
    <w:rsid w:val="00BA1828"/>
    <w:rsid w:val="00BA23B5"/>
    <w:rsid w:val="00BA3E04"/>
    <w:rsid w:val="00BA405E"/>
    <w:rsid w:val="00BA4297"/>
    <w:rsid w:val="00BA4886"/>
    <w:rsid w:val="00BA4964"/>
    <w:rsid w:val="00BA49B5"/>
    <w:rsid w:val="00BA51FB"/>
    <w:rsid w:val="00BA5457"/>
    <w:rsid w:val="00BA55C0"/>
    <w:rsid w:val="00BA563F"/>
    <w:rsid w:val="00BA5738"/>
    <w:rsid w:val="00BA580D"/>
    <w:rsid w:val="00BA58AC"/>
    <w:rsid w:val="00BA67C2"/>
    <w:rsid w:val="00BA730C"/>
    <w:rsid w:val="00BA7B79"/>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B4D"/>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E7C6D"/>
    <w:rsid w:val="00BF0C9C"/>
    <w:rsid w:val="00BF0F82"/>
    <w:rsid w:val="00BF1619"/>
    <w:rsid w:val="00BF1936"/>
    <w:rsid w:val="00BF2002"/>
    <w:rsid w:val="00BF2B7C"/>
    <w:rsid w:val="00BF2D37"/>
    <w:rsid w:val="00BF2E16"/>
    <w:rsid w:val="00BF3555"/>
    <w:rsid w:val="00BF360C"/>
    <w:rsid w:val="00BF36DE"/>
    <w:rsid w:val="00BF3FDF"/>
    <w:rsid w:val="00BF41D0"/>
    <w:rsid w:val="00BF485A"/>
    <w:rsid w:val="00BF48C1"/>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E54"/>
    <w:rsid w:val="00C04459"/>
    <w:rsid w:val="00C04499"/>
    <w:rsid w:val="00C0457D"/>
    <w:rsid w:val="00C04EE4"/>
    <w:rsid w:val="00C05279"/>
    <w:rsid w:val="00C057C0"/>
    <w:rsid w:val="00C0659A"/>
    <w:rsid w:val="00C066E3"/>
    <w:rsid w:val="00C06BB1"/>
    <w:rsid w:val="00C06D49"/>
    <w:rsid w:val="00C07760"/>
    <w:rsid w:val="00C07952"/>
    <w:rsid w:val="00C0796B"/>
    <w:rsid w:val="00C07B9E"/>
    <w:rsid w:val="00C07DAC"/>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05"/>
    <w:rsid w:val="00C1686F"/>
    <w:rsid w:val="00C17064"/>
    <w:rsid w:val="00C1722D"/>
    <w:rsid w:val="00C17754"/>
    <w:rsid w:val="00C17CD5"/>
    <w:rsid w:val="00C17DD3"/>
    <w:rsid w:val="00C20205"/>
    <w:rsid w:val="00C2052C"/>
    <w:rsid w:val="00C20568"/>
    <w:rsid w:val="00C209BF"/>
    <w:rsid w:val="00C20A10"/>
    <w:rsid w:val="00C20A15"/>
    <w:rsid w:val="00C20AD0"/>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841"/>
    <w:rsid w:val="00C32DFF"/>
    <w:rsid w:val="00C33194"/>
    <w:rsid w:val="00C331F6"/>
    <w:rsid w:val="00C3400D"/>
    <w:rsid w:val="00C341C1"/>
    <w:rsid w:val="00C34658"/>
    <w:rsid w:val="00C346ED"/>
    <w:rsid w:val="00C348AE"/>
    <w:rsid w:val="00C349C5"/>
    <w:rsid w:val="00C34CE7"/>
    <w:rsid w:val="00C357B8"/>
    <w:rsid w:val="00C357D0"/>
    <w:rsid w:val="00C366D0"/>
    <w:rsid w:val="00C3673B"/>
    <w:rsid w:val="00C3705B"/>
    <w:rsid w:val="00C37B4E"/>
    <w:rsid w:val="00C37C3D"/>
    <w:rsid w:val="00C37DEF"/>
    <w:rsid w:val="00C403CC"/>
    <w:rsid w:val="00C408AD"/>
    <w:rsid w:val="00C4118F"/>
    <w:rsid w:val="00C4157A"/>
    <w:rsid w:val="00C41A8C"/>
    <w:rsid w:val="00C41AEF"/>
    <w:rsid w:val="00C4358E"/>
    <w:rsid w:val="00C438BD"/>
    <w:rsid w:val="00C43C33"/>
    <w:rsid w:val="00C442DC"/>
    <w:rsid w:val="00C4445B"/>
    <w:rsid w:val="00C44781"/>
    <w:rsid w:val="00C44DBA"/>
    <w:rsid w:val="00C4540E"/>
    <w:rsid w:val="00C454A3"/>
    <w:rsid w:val="00C45A1C"/>
    <w:rsid w:val="00C45D28"/>
    <w:rsid w:val="00C46060"/>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5ADA"/>
    <w:rsid w:val="00C55B8A"/>
    <w:rsid w:val="00C566DC"/>
    <w:rsid w:val="00C56881"/>
    <w:rsid w:val="00C56F39"/>
    <w:rsid w:val="00C57053"/>
    <w:rsid w:val="00C570E8"/>
    <w:rsid w:val="00C57256"/>
    <w:rsid w:val="00C57635"/>
    <w:rsid w:val="00C578B3"/>
    <w:rsid w:val="00C57C8C"/>
    <w:rsid w:val="00C57D81"/>
    <w:rsid w:val="00C57F30"/>
    <w:rsid w:val="00C60899"/>
    <w:rsid w:val="00C609B7"/>
    <w:rsid w:val="00C60A1E"/>
    <w:rsid w:val="00C60B5F"/>
    <w:rsid w:val="00C610DC"/>
    <w:rsid w:val="00C61155"/>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7AF"/>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10E"/>
    <w:rsid w:val="00C74157"/>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0F86"/>
    <w:rsid w:val="00C8102D"/>
    <w:rsid w:val="00C814C3"/>
    <w:rsid w:val="00C82B95"/>
    <w:rsid w:val="00C834D3"/>
    <w:rsid w:val="00C83778"/>
    <w:rsid w:val="00C841F3"/>
    <w:rsid w:val="00C8469C"/>
    <w:rsid w:val="00C84A42"/>
    <w:rsid w:val="00C84F68"/>
    <w:rsid w:val="00C85DAB"/>
    <w:rsid w:val="00C860F2"/>
    <w:rsid w:val="00C862EA"/>
    <w:rsid w:val="00C86658"/>
    <w:rsid w:val="00C872B4"/>
    <w:rsid w:val="00C875B2"/>
    <w:rsid w:val="00C87760"/>
    <w:rsid w:val="00C9072F"/>
    <w:rsid w:val="00C9097A"/>
    <w:rsid w:val="00C90B09"/>
    <w:rsid w:val="00C90D03"/>
    <w:rsid w:val="00C90E60"/>
    <w:rsid w:val="00C90F6A"/>
    <w:rsid w:val="00C91386"/>
    <w:rsid w:val="00C92510"/>
    <w:rsid w:val="00C926AA"/>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93C"/>
    <w:rsid w:val="00CA4C47"/>
    <w:rsid w:val="00CA4FC3"/>
    <w:rsid w:val="00CA5691"/>
    <w:rsid w:val="00CA5900"/>
    <w:rsid w:val="00CA5E2B"/>
    <w:rsid w:val="00CA6A66"/>
    <w:rsid w:val="00CA6A9B"/>
    <w:rsid w:val="00CA6B7B"/>
    <w:rsid w:val="00CA6CC7"/>
    <w:rsid w:val="00CA6CFA"/>
    <w:rsid w:val="00CA7D3F"/>
    <w:rsid w:val="00CB0335"/>
    <w:rsid w:val="00CB069D"/>
    <w:rsid w:val="00CB0F97"/>
    <w:rsid w:val="00CB1A50"/>
    <w:rsid w:val="00CB1B25"/>
    <w:rsid w:val="00CB1BC1"/>
    <w:rsid w:val="00CB1CB6"/>
    <w:rsid w:val="00CB20BA"/>
    <w:rsid w:val="00CB2A24"/>
    <w:rsid w:val="00CB2C1D"/>
    <w:rsid w:val="00CB2D76"/>
    <w:rsid w:val="00CB2E1D"/>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582"/>
    <w:rsid w:val="00CC465D"/>
    <w:rsid w:val="00CC4D47"/>
    <w:rsid w:val="00CC4F89"/>
    <w:rsid w:val="00CC5D41"/>
    <w:rsid w:val="00CC5DA8"/>
    <w:rsid w:val="00CC612A"/>
    <w:rsid w:val="00CC6802"/>
    <w:rsid w:val="00CC692E"/>
    <w:rsid w:val="00CC6A0C"/>
    <w:rsid w:val="00CC7099"/>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5CBF"/>
    <w:rsid w:val="00CD60A9"/>
    <w:rsid w:val="00CD6531"/>
    <w:rsid w:val="00CD6AF4"/>
    <w:rsid w:val="00CD6D1E"/>
    <w:rsid w:val="00CD76C7"/>
    <w:rsid w:val="00CD77F8"/>
    <w:rsid w:val="00CE0456"/>
    <w:rsid w:val="00CE04E1"/>
    <w:rsid w:val="00CE1510"/>
    <w:rsid w:val="00CE176E"/>
    <w:rsid w:val="00CE19D6"/>
    <w:rsid w:val="00CE1B05"/>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5FBE"/>
    <w:rsid w:val="00CE6859"/>
    <w:rsid w:val="00CE69CC"/>
    <w:rsid w:val="00CE6A8C"/>
    <w:rsid w:val="00CE6B6F"/>
    <w:rsid w:val="00CE7ABF"/>
    <w:rsid w:val="00CE7B74"/>
    <w:rsid w:val="00CE7D34"/>
    <w:rsid w:val="00CE7FE3"/>
    <w:rsid w:val="00CF04F8"/>
    <w:rsid w:val="00CF078E"/>
    <w:rsid w:val="00CF0915"/>
    <w:rsid w:val="00CF0A01"/>
    <w:rsid w:val="00CF0B05"/>
    <w:rsid w:val="00CF0D83"/>
    <w:rsid w:val="00CF119F"/>
    <w:rsid w:val="00CF174D"/>
    <w:rsid w:val="00CF1761"/>
    <w:rsid w:val="00CF18FC"/>
    <w:rsid w:val="00CF19FD"/>
    <w:rsid w:val="00CF1DB6"/>
    <w:rsid w:val="00CF1EA9"/>
    <w:rsid w:val="00CF2576"/>
    <w:rsid w:val="00CF287E"/>
    <w:rsid w:val="00CF2DBA"/>
    <w:rsid w:val="00CF34C7"/>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44F"/>
    <w:rsid w:val="00D06506"/>
    <w:rsid w:val="00D06652"/>
    <w:rsid w:val="00D079A4"/>
    <w:rsid w:val="00D07AAA"/>
    <w:rsid w:val="00D07EC1"/>
    <w:rsid w:val="00D07FB0"/>
    <w:rsid w:val="00D10206"/>
    <w:rsid w:val="00D1055D"/>
    <w:rsid w:val="00D10583"/>
    <w:rsid w:val="00D10744"/>
    <w:rsid w:val="00D10828"/>
    <w:rsid w:val="00D108AC"/>
    <w:rsid w:val="00D108B2"/>
    <w:rsid w:val="00D10DDF"/>
    <w:rsid w:val="00D11104"/>
    <w:rsid w:val="00D1128A"/>
    <w:rsid w:val="00D1284F"/>
    <w:rsid w:val="00D129DB"/>
    <w:rsid w:val="00D12A8B"/>
    <w:rsid w:val="00D12E34"/>
    <w:rsid w:val="00D12EA2"/>
    <w:rsid w:val="00D132A1"/>
    <w:rsid w:val="00D134B1"/>
    <w:rsid w:val="00D13766"/>
    <w:rsid w:val="00D138D3"/>
    <w:rsid w:val="00D14044"/>
    <w:rsid w:val="00D143D5"/>
    <w:rsid w:val="00D14420"/>
    <w:rsid w:val="00D1450E"/>
    <w:rsid w:val="00D15523"/>
    <w:rsid w:val="00D155E8"/>
    <w:rsid w:val="00D155F6"/>
    <w:rsid w:val="00D15BBE"/>
    <w:rsid w:val="00D15E8E"/>
    <w:rsid w:val="00D162D2"/>
    <w:rsid w:val="00D166A0"/>
    <w:rsid w:val="00D16C8E"/>
    <w:rsid w:val="00D17D4D"/>
    <w:rsid w:val="00D17FEA"/>
    <w:rsid w:val="00D202A3"/>
    <w:rsid w:val="00D204BF"/>
    <w:rsid w:val="00D20A43"/>
    <w:rsid w:val="00D212BC"/>
    <w:rsid w:val="00D21D60"/>
    <w:rsid w:val="00D21F90"/>
    <w:rsid w:val="00D22005"/>
    <w:rsid w:val="00D2217A"/>
    <w:rsid w:val="00D225EC"/>
    <w:rsid w:val="00D22A28"/>
    <w:rsid w:val="00D22ECC"/>
    <w:rsid w:val="00D22EEC"/>
    <w:rsid w:val="00D22F34"/>
    <w:rsid w:val="00D23406"/>
    <w:rsid w:val="00D235EB"/>
    <w:rsid w:val="00D236D1"/>
    <w:rsid w:val="00D2375C"/>
    <w:rsid w:val="00D23C58"/>
    <w:rsid w:val="00D23CE5"/>
    <w:rsid w:val="00D23DA8"/>
    <w:rsid w:val="00D23EAB"/>
    <w:rsid w:val="00D242BD"/>
    <w:rsid w:val="00D25328"/>
    <w:rsid w:val="00D255E3"/>
    <w:rsid w:val="00D2563C"/>
    <w:rsid w:val="00D25CD7"/>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2667"/>
    <w:rsid w:val="00D3377B"/>
    <w:rsid w:val="00D3402E"/>
    <w:rsid w:val="00D340C9"/>
    <w:rsid w:val="00D3418C"/>
    <w:rsid w:val="00D34308"/>
    <w:rsid w:val="00D3455E"/>
    <w:rsid w:val="00D34AEA"/>
    <w:rsid w:val="00D351DA"/>
    <w:rsid w:val="00D3521C"/>
    <w:rsid w:val="00D35447"/>
    <w:rsid w:val="00D3584E"/>
    <w:rsid w:val="00D359E2"/>
    <w:rsid w:val="00D35F40"/>
    <w:rsid w:val="00D35F78"/>
    <w:rsid w:val="00D36339"/>
    <w:rsid w:val="00D366E1"/>
    <w:rsid w:val="00D36C49"/>
    <w:rsid w:val="00D36C6D"/>
    <w:rsid w:val="00D36D52"/>
    <w:rsid w:val="00D36DBA"/>
    <w:rsid w:val="00D36F08"/>
    <w:rsid w:val="00D370C8"/>
    <w:rsid w:val="00D37931"/>
    <w:rsid w:val="00D4038B"/>
    <w:rsid w:val="00D4121A"/>
    <w:rsid w:val="00D41363"/>
    <w:rsid w:val="00D4160F"/>
    <w:rsid w:val="00D41C59"/>
    <w:rsid w:val="00D41C6B"/>
    <w:rsid w:val="00D42319"/>
    <w:rsid w:val="00D430FB"/>
    <w:rsid w:val="00D433F2"/>
    <w:rsid w:val="00D43876"/>
    <w:rsid w:val="00D43933"/>
    <w:rsid w:val="00D43B2A"/>
    <w:rsid w:val="00D43BF1"/>
    <w:rsid w:val="00D44557"/>
    <w:rsid w:val="00D44806"/>
    <w:rsid w:val="00D44B75"/>
    <w:rsid w:val="00D45136"/>
    <w:rsid w:val="00D45191"/>
    <w:rsid w:val="00D45709"/>
    <w:rsid w:val="00D45CBB"/>
    <w:rsid w:val="00D45D02"/>
    <w:rsid w:val="00D46275"/>
    <w:rsid w:val="00D46692"/>
    <w:rsid w:val="00D46736"/>
    <w:rsid w:val="00D468C9"/>
    <w:rsid w:val="00D477CD"/>
    <w:rsid w:val="00D50880"/>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3EB9"/>
    <w:rsid w:val="00D54389"/>
    <w:rsid w:val="00D54953"/>
    <w:rsid w:val="00D54F57"/>
    <w:rsid w:val="00D550AA"/>
    <w:rsid w:val="00D55AD4"/>
    <w:rsid w:val="00D560D0"/>
    <w:rsid w:val="00D561F0"/>
    <w:rsid w:val="00D562DE"/>
    <w:rsid w:val="00D56974"/>
    <w:rsid w:val="00D56F0A"/>
    <w:rsid w:val="00D575AE"/>
    <w:rsid w:val="00D57A0A"/>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4C62"/>
    <w:rsid w:val="00D65218"/>
    <w:rsid w:val="00D65872"/>
    <w:rsid w:val="00D65956"/>
    <w:rsid w:val="00D662B6"/>
    <w:rsid w:val="00D66379"/>
    <w:rsid w:val="00D666A5"/>
    <w:rsid w:val="00D66959"/>
    <w:rsid w:val="00D66AE2"/>
    <w:rsid w:val="00D67046"/>
    <w:rsid w:val="00D671FE"/>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99C"/>
    <w:rsid w:val="00D72B9D"/>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66B"/>
    <w:rsid w:val="00D75776"/>
    <w:rsid w:val="00D769BE"/>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4E9B"/>
    <w:rsid w:val="00D85677"/>
    <w:rsid w:val="00D85D44"/>
    <w:rsid w:val="00D860E1"/>
    <w:rsid w:val="00D86390"/>
    <w:rsid w:val="00D86D10"/>
    <w:rsid w:val="00D87183"/>
    <w:rsid w:val="00D872EF"/>
    <w:rsid w:val="00D873C2"/>
    <w:rsid w:val="00D874D1"/>
    <w:rsid w:val="00D87880"/>
    <w:rsid w:val="00D87ADD"/>
    <w:rsid w:val="00D87D89"/>
    <w:rsid w:val="00D90A73"/>
    <w:rsid w:val="00D90E06"/>
    <w:rsid w:val="00D90E72"/>
    <w:rsid w:val="00D90F1F"/>
    <w:rsid w:val="00D91375"/>
    <w:rsid w:val="00D9185D"/>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9BE"/>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CAD"/>
    <w:rsid w:val="00DA3E4D"/>
    <w:rsid w:val="00DA3F98"/>
    <w:rsid w:val="00DA3F9B"/>
    <w:rsid w:val="00DA4029"/>
    <w:rsid w:val="00DA40C4"/>
    <w:rsid w:val="00DA41BD"/>
    <w:rsid w:val="00DA4774"/>
    <w:rsid w:val="00DA4999"/>
    <w:rsid w:val="00DA4ADA"/>
    <w:rsid w:val="00DA4F56"/>
    <w:rsid w:val="00DA554C"/>
    <w:rsid w:val="00DA713C"/>
    <w:rsid w:val="00DA78E3"/>
    <w:rsid w:val="00DA7F5D"/>
    <w:rsid w:val="00DB038E"/>
    <w:rsid w:val="00DB045D"/>
    <w:rsid w:val="00DB053A"/>
    <w:rsid w:val="00DB0575"/>
    <w:rsid w:val="00DB0770"/>
    <w:rsid w:val="00DB0A6E"/>
    <w:rsid w:val="00DB152F"/>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5C3"/>
    <w:rsid w:val="00DB4D44"/>
    <w:rsid w:val="00DB4EAC"/>
    <w:rsid w:val="00DB4FF3"/>
    <w:rsid w:val="00DB51B8"/>
    <w:rsid w:val="00DB53B7"/>
    <w:rsid w:val="00DB57C8"/>
    <w:rsid w:val="00DB5908"/>
    <w:rsid w:val="00DB5B3F"/>
    <w:rsid w:val="00DB60FE"/>
    <w:rsid w:val="00DB6859"/>
    <w:rsid w:val="00DB6E52"/>
    <w:rsid w:val="00DB710F"/>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5C12"/>
    <w:rsid w:val="00DC6460"/>
    <w:rsid w:val="00DC6B04"/>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5B"/>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892"/>
    <w:rsid w:val="00DE2BDC"/>
    <w:rsid w:val="00DE2D53"/>
    <w:rsid w:val="00DE3050"/>
    <w:rsid w:val="00DE3C1B"/>
    <w:rsid w:val="00DE4323"/>
    <w:rsid w:val="00DE4B25"/>
    <w:rsid w:val="00DE4C3E"/>
    <w:rsid w:val="00DE53FE"/>
    <w:rsid w:val="00DE5606"/>
    <w:rsid w:val="00DE5C63"/>
    <w:rsid w:val="00DE5EA9"/>
    <w:rsid w:val="00DE5F5C"/>
    <w:rsid w:val="00DE672A"/>
    <w:rsid w:val="00DE6BF3"/>
    <w:rsid w:val="00DE715E"/>
    <w:rsid w:val="00DE776E"/>
    <w:rsid w:val="00DE7817"/>
    <w:rsid w:val="00DE7C3F"/>
    <w:rsid w:val="00DF091C"/>
    <w:rsid w:val="00DF0DAD"/>
    <w:rsid w:val="00DF0ED6"/>
    <w:rsid w:val="00DF1010"/>
    <w:rsid w:val="00DF16B4"/>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354"/>
    <w:rsid w:val="00DF6415"/>
    <w:rsid w:val="00DF66C5"/>
    <w:rsid w:val="00DF684F"/>
    <w:rsid w:val="00DF6FF1"/>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43"/>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7034"/>
    <w:rsid w:val="00E171FC"/>
    <w:rsid w:val="00E17585"/>
    <w:rsid w:val="00E17718"/>
    <w:rsid w:val="00E17FC8"/>
    <w:rsid w:val="00E2128A"/>
    <w:rsid w:val="00E21397"/>
    <w:rsid w:val="00E226B0"/>
    <w:rsid w:val="00E226FE"/>
    <w:rsid w:val="00E22E4C"/>
    <w:rsid w:val="00E236F5"/>
    <w:rsid w:val="00E23E21"/>
    <w:rsid w:val="00E23E7A"/>
    <w:rsid w:val="00E24088"/>
    <w:rsid w:val="00E2440E"/>
    <w:rsid w:val="00E24875"/>
    <w:rsid w:val="00E24998"/>
    <w:rsid w:val="00E249BB"/>
    <w:rsid w:val="00E249E9"/>
    <w:rsid w:val="00E24A4B"/>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0E1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4E7A"/>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290"/>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1B9A"/>
    <w:rsid w:val="00E52595"/>
    <w:rsid w:val="00E52885"/>
    <w:rsid w:val="00E530C3"/>
    <w:rsid w:val="00E54377"/>
    <w:rsid w:val="00E54445"/>
    <w:rsid w:val="00E54FF4"/>
    <w:rsid w:val="00E5513B"/>
    <w:rsid w:val="00E55A67"/>
    <w:rsid w:val="00E55E30"/>
    <w:rsid w:val="00E5668F"/>
    <w:rsid w:val="00E56829"/>
    <w:rsid w:val="00E56C4C"/>
    <w:rsid w:val="00E56F01"/>
    <w:rsid w:val="00E56F3F"/>
    <w:rsid w:val="00E57EE5"/>
    <w:rsid w:val="00E603C5"/>
    <w:rsid w:val="00E607B6"/>
    <w:rsid w:val="00E6097B"/>
    <w:rsid w:val="00E609E0"/>
    <w:rsid w:val="00E60C1A"/>
    <w:rsid w:val="00E61447"/>
    <w:rsid w:val="00E618C3"/>
    <w:rsid w:val="00E619F2"/>
    <w:rsid w:val="00E62497"/>
    <w:rsid w:val="00E62A08"/>
    <w:rsid w:val="00E62C01"/>
    <w:rsid w:val="00E63F58"/>
    <w:rsid w:val="00E643AC"/>
    <w:rsid w:val="00E649F0"/>
    <w:rsid w:val="00E64FD3"/>
    <w:rsid w:val="00E6572A"/>
    <w:rsid w:val="00E65BCB"/>
    <w:rsid w:val="00E66577"/>
    <w:rsid w:val="00E66997"/>
    <w:rsid w:val="00E678DD"/>
    <w:rsid w:val="00E67AB7"/>
    <w:rsid w:val="00E67ABF"/>
    <w:rsid w:val="00E700FC"/>
    <w:rsid w:val="00E70103"/>
    <w:rsid w:val="00E706F7"/>
    <w:rsid w:val="00E70FB9"/>
    <w:rsid w:val="00E71260"/>
    <w:rsid w:val="00E71486"/>
    <w:rsid w:val="00E715BC"/>
    <w:rsid w:val="00E718B8"/>
    <w:rsid w:val="00E718CF"/>
    <w:rsid w:val="00E7190F"/>
    <w:rsid w:val="00E719BD"/>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87C65"/>
    <w:rsid w:val="00E9048C"/>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A66"/>
    <w:rsid w:val="00E96D05"/>
    <w:rsid w:val="00E96E00"/>
    <w:rsid w:val="00E96E72"/>
    <w:rsid w:val="00EA0619"/>
    <w:rsid w:val="00EA0704"/>
    <w:rsid w:val="00EA0923"/>
    <w:rsid w:val="00EA0A6D"/>
    <w:rsid w:val="00EA1174"/>
    <w:rsid w:val="00EA125F"/>
    <w:rsid w:val="00EA1661"/>
    <w:rsid w:val="00EA20FE"/>
    <w:rsid w:val="00EA22A9"/>
    <w:rsid w:val="00EA3166"/>
    <w:rsid w:val="00EA32DA"/>
    <w:rsid w:val="00EA3443"/>
    <w:rsid w:val="00EA3B53"/>
    <w:rsid w:val="00EA3D31"/>
    <w:rsid w:val="00EA3D4A"/>
    <w:rsid w:val="00EA3FCE"/>
    <w:rsid w:val="00EA4099"/>
    <w:rsid w:val="00EA42E6"/>
    <w:rsid w:val="00EA46C3"/>
    <w:rsid w:val="00EA4748"/>
    <w:rsid w:val="00EA4A92"/>
    <w:rsid w:val="00EA540C"/>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AE3"/>
    <w:rsid w:val="00EB3FCA"/>
    <w:rsid w:val="00EB4BD3"/>
    <w:rsid w:val="00EB4C90"/>
    <w:rsid w:val="00EB51DA"/>
    <w:rsid w:val="00EB59A1"/>
    <w:rsid w:val="00EB5CFB"/>
    <w:rsid w:val="00EB62E4"/>
    <w:rsid w:val="00EB630F"/>
    <w:rsid w:val="00EB64DE"/>
    <w:rsid w:val="00EB6CB8"/>
    <w:rsid w:val="00EB7021"/>
    <w:rsid w:val="00EB7035"/>
    <w:rsid w:val="00EB7300"/>
    <w:rsid w:val="00EB7576"/>
    <w:rsid w:val="00EB757C"/>
    <w:rsid w:val="00EB7CF1"/>
    <w:rsid w:val="00EB7E72"/>
    <w:rsid w:val="00EB7F8E"/>
    <w:rsid w:val="00EC036D"/>
    <w:rsid w:val="00EC03DC"/>
    <w:rsid w:val="00EC052E"/>
    <w:rsid w:val="00EC0E30"/>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270A"/>
    <w:rsid w:val="00ED3714"/>
    <w:rsid w:val="00ED39ED"/>
    <w:rsid w:val="00ED3B6B"/>
    <w:rsid w:val="00ED4151"/>
    <w:rsid w:val="00ED43B8"/>
    <w:rsid w:val="00ED5104"/>
    <w:rsid w:val="00ED5119"/>
    <w:rsid w:val="00ED5762"/>
    <w:rsid w:val="00ED5BEB"/>
    <w:rsid w:val="00ED5C21"/>
    <w:rsid w:val="00ED62FC"/>
    <w:rsid w:val="00ED69B7"/>
    <w:rsid w:val="00ED6B90"/>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41"/>
    <w:rsid w:val="00EE5DD2"/>
    <w:rsid w:val="00EE5E19"/>
    <w:rsid w:val="00EE5F14"/>
    <w:rsid w:val="00EE62A1"/>
    <w:rsid w:val="00EE6825"/>
    <w:rsid w:val="00EE69C6"/>
    <w:rsid w:val="00EE6E01"/>
    <w:rsid w:val="00EE7117"/>
    <w:rsid w:val="00EE7282"/>
    <w:rsid w:val="00EE7408"/>
    <w:rsid w:val="00EE7558"/>
    <w:rsid w:val="00EE7E70"/>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356"/>
    <w:rsid w:val="00EF5AAF"/>
    <w:rsid w:val="00EF636C"/>
    <w:rsid w:val="00EF6580"/>
    <w:rsid w:val="00EF6B2B"/>
    <w:rsid w:val="00EF7414"/>
    <w:rsid w:val="00EF7420"/>
    <w:rsid w:val="00EF74EF"/>
    <w:rsid w:val="00EF7648"/>
    <w:rsid w:val="00EF7A26"/>
    <w:rsid w:val="00F00017"/>
    <w:rsid w:val="00F0098B"/>
    <w:rsid w:val="00F01B60"/>
    <w:rsid w:val="00F01B9D"/>
    <w:rsid w:val="00F02169"/>
    <w:rsid w:val="00F02758"/>
    <w:rsid w:val="00F027DC"/>
    <w:rsid w:val="00F028AB"/>
    <w:rsid w:val="00F02A47"/>
    <w:rsid w:val="00F02ABD"/>
    <w:rsid w:val="00F0377B"/>
    <w:rsid w:val="00F0390B"/>
    <w:rsid w:val="00F03D5C"/>
    <w:rsid w:val="00F03D8A"/>
    <w:rsid w:val="00F0472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0F28"/>
    <w:rsid w:val="00F114CA"/>
    <w:rsid w:val="00F11B8D"/>
    <w:rsid w:val="00F11E29"/>
    <w:rsid w:val="00F11E39"/>
    <w:rsid w:val="00F1240C"/>
    <w:rsid w:val="00F129C3"/>
    <w:rsid w:val="00F13047"/>
    <w:rsid w:val="00F13379"/>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405"/>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48E"/>
    <w:rsid w:val="00F40653"/>
    <w:rsid w:val="00F4070F"/>
    <w:rsid w:val="00F41259"/>
    <w:rsid w:val="00F415BA"/>
    <w:rsid w:val="00F415BE"/>
    <w:rsid w:val="00F41644"/>
    <w:rsid w:val="00F41700"/>
    <w:rsid w:val="00F4170B"/>
    <w:rsid w:val="00F41E57"/>
    <w:rsid w:val="00F42236"/>
    <w:rsid w:val="00F4245C"/>
    <w:rsid w:val="00F42624"/>
    <w:rsid w:val="00F42E03"/>
    <w:rsid w:val="00F42F55"/>
    <w:rsid w:val="00F431C8"/>
    <w:rsid w:val="00F43688"/>
    <w:rsid w:val="00F436A8"/>
    <w:rsid w:val="00F437CB"/>
    <w:rsid w:val="00F43A64"/>
    <w:rsid w:val="00F44349"/>
    <w:rsid w:val="00F4478B"/>
    <w:rsid w:val="00F4484C"/>
    <w:rsid w:val="00F44B08"/>
    <w:rsid w:val="00F44BA8"/>
    <w:rsid w:val="00F44E11"/>
    <w:rsid w:val="00F45292"/>
    <w:rsid w:val="00F45301"/>
    <w:rsid w:val="00F455B8"/>
    <w:rsid w:val="00F45793"/>
    <w:rsid w:val="00F4582D"/>
    <w:rsid w:val="00F4596F"/>
    <w:rsid w:val="00F464A5"/>
    <w:rsid w:val="00F46B30"/>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A8"/>
    <w:rsid w:val="00F543CF"/>
    <w:rsid w:val="00F548B2"/>
    <w:rsid w:val="00F55B7C"/>
    <w:rsid w:val="00F55CC0"/>
    <w:rsid w:val="00F56082"/>
    <w:rsid w:val="00F56FFE"/>
    <w:rsid w:val="00F570A3"/>
    <w:rsid w:val="00F57798"/>
    <w:rsid w:val="00F57A93"/>
    <w:rsid w:val="00F6010B"/>
    <w:rsid w:val="00F60171"/>
    <w:rsid w:val="00F606C7"/>
    <w:rsid w:val="00F6091E"/>
    <w:rsid w:val="00F609B9"/>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4FEB"/>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96C"/>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696"/>
    <w:rsid w:val="00F85788"/>
    <w:rsid w:val="00F85A2B"/>
    <w:rsid w:val="00F85A53"/>
    <w:rsid w:val="00F85C47"/>
    <w:rsid w:val="00F8656C"/>
    <w:rsid w:val="00F86B01"/>
    <w:rsid w:val="00F86D97"/>
    <w:rsid w:val="00F86E47"/>
    <w:rsid w:val="00F87118"/>
    <w:rsid w:val="00F8718A"/>
    <w:rsid w:val="00F8757D"/>
    <w:rsid w:val="00F878A5"/>
    <w:rsid w:val="00F87D2D"/>
    <w:rsid w:val="00F87E5C"/>
    <w:rsid w:val="00F905DD"/>
    <w:rsid w:val="00F907D3"/>
    <w:rsid w:val="00F90CA1"/>
    <w:rsid w:val="00F90DF5"/>
    <w:rsid w:val="00F91173"/>
    <w:rsid w:val="00F91248"/>
    <w:rsid w:val="00F91913"/>
    <w:rsid w:val="00F919CE"/>
    <w:rsid w:val="00F91B88"/>
    <w:rsid w:val="00F92727"/>
    <w:rsid w:val="00F9274A"/>
    <w:rsid w:val="00F93511"/>
    <w:rsid w:val="00F936FA"/>
    <w:rsid w:val="00F9389C"/>
    <w:rsid w:val="00F93AF3"/>
    <w:rsid w:val="00F93BEE"/>
    <w:rsid w:val="00F94457"/>
    <w:rsid w:val="00F94495"/>
    <w:rsid w:val="00F948ED"/>
    <w:rsid w:val="00F94D5D"/>
    <w:rsid w:val="00F95804"/>
    <w:rsid w:val="00F95B29"/>
    <w:rsid w:val="00F95E6D"/>
    <w:rsid w:val="00F96172"/>
    <w:rsid w:val="00F9762F"/>
    <w:rsid w:val="00F97638"/>
    <w:rsid w:val="00F9784B"/>
    <w:rsid w:val="00F97FF5"/>
    <w:rsid w:val="00FA0046"/>
    <w:rsid w:val="00FA04C6"/>
    <w:rsid w:val="00FA0972"/>
    <w:rsid w:val="00FA0E90"/>
    <w:rsid w:val="00FA1A22"/>
    <w:rsid w:val="00FA1C99"/>
    <w:rsid w:val="00FA2642"/>
    <w:rsid w:val="00FA26D2"/>
    <w:rsid w:val="00FA29F6"/>
    <w:rsid w:val="00FA3059"/>
    <w:rsid w:val="00FA33FD"/>
    <w:rsid w:val="00FA3430"/>
    <w:rsid w:val="00FA3449"/>
    <w:rsid w:val="00FA4C51"/>
    <w:rsid w:val="00FA5004"/>
    <w:rsid w:val="00FA521E"/>
    <w:rsid w:val="00FA5634"/>
    <w:rsid w:val="00FA574F"/>
    <w:rsid w:val="00FA576D"/>
    <w:rsid w:val="00FA5912"/>
    <w:rsid w:val="00FA5EA8"/>
    <w:rsid w:val="00FA6122"/>
    <w:rsid w:val="00FA6401"/>
    <w:rsid w:val="00FA6973"/>
    <w:rsid w:val="00FA7654"/>
    <w:rsid w:val="00FA794F"/>
    <w:rsid w:val="00FA7C72"/>
    <w:rsid w:val="00FB036D"/>
    <w:rsid w:val="00FB0953"/>
    <w:rsid w:val="00FB0E13"/>
    <w:rsid w:val="00FB12D7"/>
    <w:rsid w:val="00FB1438"/>
    <w:rsid w:val="00FB1C16"/>
    <w:rsid w:val="00FB2178"/>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0FFA"/>
    <w:rsid w:val="00FC16CE"/>
    <w:rsid w:val="00FC1803"/>
    <w:rsid w:val="00FC18A9"/>
    <w:rsid w:val="00FC192E"/>
    <w:rsid w:val="00FC1A8D"/>
    <w:rsid w:val="00FC20BC"/>
    <w:rsid w:val="00FC224C"/>
    <w:rsid w:val="00FC2460"/>
    <w:rsid w:val="00FC266E"/>
    <w:rsid w:val="00FC26A8"/>
    <w:rsid w:val="00FC2929"/>
    <w:rsid w:val="00FC2DFB"/>
    <w:rsid w:val="00FC350C"/>
    <w:rsid w:val="00FC36BD"/>
    <w:rsid w:val="00FC39A1"/>
    <w:rsid w:val="00FC4E8D"/>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362"/>
    <w:rsid w:val="00FD6463"/>
    <w:rsid w:val="00FD65F6"/>
    <w:rsid w:val="00FD6D20"/>
    <w:rsid w:val="00FD722A"/>
    <w:rsid w:val="00FD727A"/>
    <w:rsid w:val="00FD7741"/>
    <w:rsid w:val="00FD778E"/>
    <w:rsid w:val="00FD7D3D"/>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D6E"/>
    <w:rsid w:val="00FE4F39"/>
    <w:rsid w:val="00FE5091"/>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591"/>
    <w:rsid w:val="00FF385E"/>
    <w:rsid w:val="00FF3BEC"/>
    <w:rsid w:val="00FF3CA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E1474B2"/>
  <w15:docId w15:val="{F4BE400E-CF9B-48EA-A22F-8A8FB9C8D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695C"/>
    <w:pPr>
      <w:spacing w:line="288" w:lineRule="auto"/>
      <w:jc w:val="both"/>
    </w:pPr>
    <w:rPr>
      <w:rFonts w:ascii="Times New Roman" w:eastAsiaTheme="minorEastAsia" w:hAnsi="Times New Roman"/>
      <w:sz w:val="22"/>
      <w:lang w:val="en-GB" w:eastAsia="ja-JP"/>
    </w:rPr>
  </w:style>
  <w:style w:type="paragraph" w:styleId="Heading1">
    <w:name w:val="heading 1"/>
    <w:aliases w:val="H1,h1,app heading 1,l1,Memo Heading 1,h11,h12,h13,h14,h15,h16,Heading U,1,Head 1 (Chapter heading),Titre§,Section Head,Heading 1 (NN),NMP Heading 1,Titolo Sezione,1st level,I1,Chapter title,l1+toc 1,Level 1,Level 11,Head 1,Head 11,Head 12"/>
    <w:basedOn w:val="Normal"/>
    <w:next w:val="Normal"/>
    <w:qFormat/>
    <w:pPr>
      <w:keepNext/>
      <w:numPr>
        <w:numId w:val="5"/>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604FE3"/>
    <w:pPr>
      <w:keepNext/>
      <w:numPr>
        <w:ilvl w:val="1"/>
        <w:numId w:val="5"/>
      </w:numPr>
      <w:spacing w:line="480" w:lineRule="auto"/>
      <w:outlineLvl w:val="1"/>
    </w:pPr>
    <w:rPr>
      <w:rFonts w:ascii="Arial" w:hAnsi="Arial"/>
      <w:sz w:val="32"/>
    </w:rPr>
  </w:style>
  <w:style w:type="paragraph" w:styleId="Heading3">
    <w:name w:val="heading 3"/>
    <w:aliases w:val="Underrubrik2,H3,no break,Memo Heading 3"/>
    <w:basedOn w:val="Normal"/>
    <w:next w:val="Normal"/>
    <w:qFormat/>
    <w:pPr>
      <w:keepNext/>
      <w:numPr>
        <w:ilvl w:val="2"/>
        <w:numId w:val="5"/>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5"/>
      </w:numPr>
      <w:jc w:val="right"/>
      <w:outlineLvl w:val="3"/>
    </w:pPr>
    <w:rPr>
      <w:rFonts w:ascii="Arial" w:hAnsi="Arial"/>
      <w:i/>
    </w:rPr>
  </w:style>
  <w:style w:type="paragraph" w:styleId="Heading5">
    <w:name w:val="heading 5"/>
    <w:aliases w:val="H5"/>
    <w:basedOn w:val="Normal"/>
    <w:next w:val="Normal"/>
    <w:qFormat/>
    <w:pPr>
      <w:keepNext/>
      <w:numPr>
        <w:ilvl w:val="4"/>
        <w:numId w:val="5"/>
      </w:numPr>
      <w:spacing w:line="360" w:lineRule="auto"/>
      <w:outlineLvl w:val="4"/>
    </w:pPr>
    <w:rPr>
      <w:sz w:val="26"/>
      <w:u w:val="single"/>
    </w:rPr>
  </w:style>
  <w:style w:type="paragraph" w:styleId="Heading6">
    <w:name w:val="heading 6"/>
    <w:basedOn w:val="Normal"/>
    <w:next w:val="Normal"/>
    <w:qFormat/>
    <w:pPr>
      <w:numPr>
        <w:ilvl w:val="5"/>
        <w:numId w:val="5"/>
      </w:numPr>
      <w:spacing w:before="240" w:after="60"/>
      <w:outlineLvl w:val="5"/>
    </w:pPr>
    <w:rPr>
      <w:i/>
    </w:rPr>
  </w:style>
  <w:style w:type="paragraph" w:styleId="Heading7">
    <w:name w:val="heading 7"/>
    <w:basedOn w:val="Normal"/>
    <w:next w:val="Normal"/>
    <w:qFormat/>
    <w:pPr>
      <w:numPr>
        <w:ilvl w:val="6"/>
        <w:numId w:val="5"/>
      </w:numPr>
      <w:spacing w:before="240" w:after="60"/>
      <w:outlineLvl w:val="6"/>
    </w:pPr>
    <w:rPr>
      <w:rFonts w:ascii="Arial" w:hAnsi="Arial"/>
    </w:rPr>
  </w:style>
  <w:style w:type="paragraph" w:styleId="Heading8">
    <w:name w:val="heading 8"/>
    <w:aliases w:val="Table Heading"/>
    <w:basedOn w:val="Normal"/>
    <w:next w:val="Normal"/>
    <w:qFormat/>
    <w:pPr>
      <w:numPr>
        <w:ilvl w:val="7"/>
        <w:numId w:val="5"/>
      </w:numPr>
      <w:spacing w:before="240" w:after="60"/>
      <w:outlineLvl w:val="7"/>
    </w:pPr>
    <w:rPr>
      <w:rFonts w:ascii="Arial" w:hAnsi="Arial"/>
      <w:i/>
    </w:rPr>
  </w:style>
  <w:style w:type="paragraph" w:styleId="Heading9">
    <w:name w:val="heading 9"/>
    <w:aliases w:val="Figure Heading,FH"/>
    <w:basedOn w:val="Normal"/>
    <w:next w:val="Normal"/>
    <w:qFormat/>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MS Mincho"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link w:val="B1Char"/>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style>
  <w:style w:type="paragraph" w:customStyle="1" w:styleId="TableText">
    <w:name w:val="Table_Text"/>
    <w:basedOn w:val="Normal"/>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semiHidden/>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pPr>
    <w:rPr>
      <w:rFonts w:ascii="Arial" w:eastAsia="MS Mincho" w:hAnsi="Arial"/>
      <w:kern w:val="2"/>
      <w:sz w:val="21"/>
      <w:lang w:val="de-DE"/>
    </w:rPr>
  </w:style>
  <w:style w:type="paragraph" w:styleId="CommentText">
    <w:name w:val="annotation text"/>
    <w:basedOn w:val="Normal"/>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Normal"/>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customStyle="1" w:styleId="ColorfulShading-Accent31">
    <w:name w:val="Colorful Shading - Accent 31"/>
    <w:basedOn w:val="Normal"/>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Normal"/>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Normal"/>
    <w:rsid w:val="009F61D9"/>
    <w:pPr>
      <w:widowControl w:val="0"/>
      <w:autoSpaceDE w:val="0"/>
      <w:autoSpaceDN w:val="0"/>
      <w:adjustRightInd w:val="0"/>
      <w:snapToGrid w:val="0"/>
      <w:spacing w:afterLines="50" w:line="264" w:lineRule="auto"/>
    </w:pPr>
    <w:rPr>
      <w:rFonts w:eastAsia="Batang"/>
      <w:kern w:val="2"/>
      <w:szCs w:val="24"/>
      <w:lang w:eastAsia="ko-KR"/>
    </w:rPr>
  </w:style>
  <w:style w:type="paragraph" w:customStyle="1" w:styleId="CRCoverPage">
    <w:name w:val="CR Cover Page"/>
    <w:rsid w:val="00AF7772"/>
    <w:pPr>
      <w:spacing w:after="120"/>
    </w:pPr>
    <w:rPr>
      <w:rFonts w:ascii="Arial" w:eastAsia="Malgun Gothic"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34"/>
    <w:qFormat/>
    <w:rsid w:val="000E10F2"/>
    <w:pPr>
      <w:ind w:leftChars="400" w:left="800"/>
    </w:pPr>
  </w:style>
  <w:style w:type="paragraph" w:customStyle="1" w:styleId="EX">
    <w:name w:val="EX"/>
    <w:basedOn w:val="Normal"/>
    <w:rsid w:val="00231FAF"/>
    <w:pPr>
      <w:keepLines/>
      <w:spacing w:after="180"/>
      <w:ind w:left="1702" w:hanging="1418"/>
    </w:pPr>
    <w:rPr>
      <w:sz w:val="20"/>
      <w:lang w:eastAsia="en-US"/>
    </w:rPr>
  </w:style>
  <w:style w:type="character" w:styleId="PlaceholderText">
    <w:name w:val="Placeholder Text"/>
    <w:basedOn w:val="DefaultParagraphFont"/>
    <w:uiPriority w:val="99"/>
    <w:semiHidden/>
    <w:rsid w:val="001E2B5C"/>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F43688"/>
    <w:rPr>
      <w:rFonts w:ascii="Times New Roman" w:eastAsiaTheme="minorEastAsia" w:hAnsi="Times New Roman"/>
      <w:sz w:val="22"/>
      <w:lang w:val="en-GB" w:eastAsia="ja-JP"/>
    </w:rPr>
  </w:style>
  <w:style w:type="character" w:customStyle="1" w:styleId="Heading2Char">
    <w:name w:val="Heading 2 Char"/>
    <w:aliases w:val="DO NOT USE_h2 Char,h2 Char,h21 Char,H2 Char,Head2A Char,2 Char,UNDERRUBRIK 1-2 Char"/>
    <w:basedOn w:val="DefaultParagraphFont"/>
    <w:link w:val="Heading2"/>
    <w:rsid w:val="00245E1D"/>
    <w:rPr>
      <w:rFonts w:ascii="Arial" w:eastAsiaTheme="minorEastAsia" w:hAnsi="Arial"/>
      <w:sz w:val="32"/>
      <w:lang w:val="en-GB" w:eastAsia="ja-JP"/>
    </w:rPr>
  </w:style>
  <w:style w:type="character" w:customStyle="1" w:styleId="0MaintextChar">
    <w:name w:val="0 Main text Char"/>
    <w:link w:val="0Maintext"/>
    <w:qFormat/>
    <w:locked/>
    <w:rsid w:val="00CF1EA9"/>
    <w:rPr>
      <w:rFonts w:ascii="Times New Roman" w:hAnsi="Times New Roman"/>
      <w:lang w:val="en-GB" w:eastAsia="en-US"/>
    </w:rPr>
  </w:style>
  <w:style w:type="paragraph" w:customStyle="1" w:styleId="0Maintext">
    <w:name w:val="0 Main text"/>
    <w:basedOn w:val="Normal"/>
    <w:link w:val="0MaintextChar"/>
    <w:qFormat/>
    <w:rsid w:val="00CF1EA9"/>
    <w:pPr>
      <w:suppressAutoHyphens/>
      <w:spacing w:line="240" w:lineRule="auto"/>
    </w:pPr>
    <w:rPr>
      <w:rFonts w:eastAsia="MS Mincho"/>
      <w:sz w:val="20"/>
      <w:lang w:eastAsia="en-US"/>
    </w:rPr>
  </w:style>
  <w:style w:type="character" w:styleId="UnresolvedMention">
    <w:name w:val="Unresolved Mention"/>
    <w:basedOn w:val="DefaultParagraphFont"/>
    <w:uiPriority w:val="99"/>
    <w:semiHidden/>
    <w:unhideWhenUsed/>
    <w:rsid w:val="00020E54"/>
    <w:rPr>
      <w:color w:val="605E5C"/>
      <w:shd w:val="clear" w:color="auto" w:fill="E1DFDD"/>
    </w:rPr>
  </w:style>
  <w:style w:type="paragraph" w:customStyle="1" w:styleId="Doc-text2">
    <w:name w:val="Doc-text2"/>
    <w:basedOn w:val="Normal"/>
    <w:link w:val="Doc-text2Char"/>
    <w:qFormat/>
    <w:rsid w:val="00D32667"/>
    <w:pPr>
      <w:tabs>
        <w:tab w:val="left" w:pos="1622"/>
      </w:tabs>
      <w:overflowPunct w:val="0"/>
      <w:autoSpaceDE w:val="0"/>
      <w:autoSpaceDN w:val="0"/>
      <w:adjustRightInd w:val="0"/>
      <w:spacing w:line="240" w:lineRule="auto"/>
      <w:ind w:left="1622" w:hanging="363"/>
      <w:jc w:val="left"/>
      <w:textAlignment w:val="baseline"/>
    </w:pPr>
    <w:rPr>
      <w:rFonts w:ascii="Arial" w:eastAsia="Times New Roman" w:hAnsi="Arial"/>
      <w:sz w:val="20"/>
    </w:rPr>
  </w:style>
  <w:style w:type="character" w:customStyle="1" w:styleId="Doc-text2Char">
    <w:name w:val="Doc-text2 Char"/>
    <w:link w:val="Doc-text2"/>
    <w:qFormat/>
    <w:rsid w:val="00D32667"/>
    <w:rPr>
      <w:rFonts w:ascii="Arial" w:eastAsia="Times New Roman" w:hAnsi="Arial"/>
      <w:lang w:val="en-GB" w:eastAsia="ja-JP"/>
    </w:rPr>
  </w:style>
  <w:style w:type="paragraph" w:customStyle="1" w:styleId="Agreement">
    <w:name w:val="Agreement"/>
    <w:basedOn w:val="Normal"/>
    <w:next w:val="Doc-text2"/>
    <w:uiPriority w:val="99"/>
    <w:qFormat/>
    <w:rsid w:val="00D32667"/>
    <w:pPr>
      <w:numPr>
        <w:numId w:val="37"/>
      </w:numPr>
      <w:tabs>
        <w:tab w:val="num" w:pos="1619"/>
      </w:tabs>
      <w:overflowPunct w:val="0"/>
      <w:autoSpaceDE w:val="0"/>
      <w:autoSpaceDN w:val="0"/>
      <w:adjustRightInd w:val="0"/>
      <w:spacing w:before="60" w:line="240" w:lineRule="auto"/>
      <w:ind w:left="1616" w:hanging="357"/>
      <w:jc w:val="left"/>
      <w:textAlignment w:val="baseline"/>
    </w:pPr>
    <w:rPr>
      <w:rFonts w:ascii="Arial" w:eastAsia="Times New Roman" w:hAnsi="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34231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112789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13418">
      <w:bodyDiv w:val="1"/>
      <w:marLeft w:val="0"/>
      <w:marRight w:val="0"/>
      <w:marTop w:val="0"/>
      <w:marBottom w:val="0"/>
      <w:divBdr>
        <w:top w:val="none" w:sz="0" w:space="0" w:color="auto"/>
        <w:left w:val="none" w:sz="0" w:space="0" w:color="auto"/>
        <w:bottom w:val="none" w:sz="0" w:space="0" w:color="auto"/>
        <w:right w:val="none" w:sz="0" w:space="0" w:color="auto"/>
      </w:divBdr>
    </w:div>
    <w:div w:id="148520739">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1384764">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40952004">
      <w:bodyDiv w:val="1"/>
      <w:marLeft w:val="0"/>
      <w:marRight w:val="0"/>
      <w:marTop w:val="0"/>
      <w:marBottom w:val="0"/>
      <w:divBdr>
        <w:top w:val="none" w:sz="0" w:space="0" w:color="auto"/>
        <w:left w:val="none" w:sz="0" w:space="0" w:color="auto"/>
        <w:bottom w:val="none" w:sz="0" w:space="0" w:color="auto"/>
        <w:right w:val="none" w:sz="0" w:space="0" w:color="auto"/>
      </w:divBdr>
    </w:div>
    <w:div w:id="756561667">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28860189">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034432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561358058">
      <w:bodyDiv w:val="1"/>
      <w:marLeft w:val="0"/>
      <w:marRight w:val="0"/>
      <w:marTop w:val="0"/>
      <w:marBottom w:val="0"/>
      <w:divBdr>
        <w:top w:val="none" w:sz="0" w:space="0" w:color="auto"/>
        <w:left w:val="none" w:sz="0" w:space="0" w:color="auto"/>
        <w:bottom w:val="none" w:sz="0" w:space="0" w:color="auto"/>
        <w:right w:val="none" w:sz="0" w:space="0" w:color="auto"/>
      </w:divBdr>
    </w:div>
    <w:div w:id="15631038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188470">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7818860">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870789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2933907">
      <w:bodyDiv w:val="1"/>
      <w:marLeft w:val="0"/>
      <w:marRight w:val="0"/>
      <w:marTop w:val="0"/>
      <w:marBottom w:val="0"/>
      <w:divBdr>
        <w:top w:val="none" w:sz="0" w:space="0" w:color="auto"/>
        <w:left w:val="none" w:sz="0" w:space="0" w:color="auto"/>
        <w:bottom w:val="none" w:sz="0" w:space="0" w:color="auto"/>
        <w:right w:val="none" w:sz="0" w:space="0" w:color="auto"/>
      </w:divBdr>
    </w:div>
    <w:div w:id="1956059839">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6831715">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4F9A85-092E-4575-A9D6-920DB8CFF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788</Words>
  <Characters>4392</Characters>
  <Application>Microsoft Office Word</Application>
  <DocSecurity>0</DocSecurity>
  <Lines>75</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Manager/>
  <Company>HBNU</Company>
  <LinksUpToDate>false</LinksUpToDate>
  <CharactersWithSpaces>5151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Eunkyung Kim</dc:creator>
  <cp:keywords/>
  <dc:description/>
  <cp:lastModifiedBy>KIM Eunkyung</cp:lastModifiedBy>
  <cp:revision>4</cp:revision>
  <cp:lastPrinted>2014-05-09T11:56:00Z</cp:lastPrinted>
  <dcterms:created xsi:type="dcterms:W3CDTF">2024-11-08T06:30:00Z</dcterms:created>
  <dcterms:modified xsi:type="dcterms:W3CDTF">2024-11-08T06:34:00Z</dcterms:modified>
  <cp:category/>
</cp:coreProperties>
</file>